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280F" w14:textId="77777777" w:rsidR="009D17DB" w:rsidRDefault="009D17DB" w:rsidP="009D17DB">
      <w:pPr>
        <w:jc w:val="center"/>
        <w:rPr>
          <w:rFonts w:ascii="Arial" w:eastAsia="Arial" w:hAnsi="Arial" w:cs="Arial"/>
          <w:b/>
          <w:color w:val="9C3907"/>
          <w:sz w:val="24"/>
          <w:szCs w:val="24"/>
          <w:lang w:eastAsia="hu-HU"/>
        </w:rPr>
      </w:pPr>
    </w:p>
    <w:p w14:paraId="114CCAA1" w14:textId="39B3CE31" w:rsidR="00E17EEC" w:rsidRPr="009D17DB" w:rsidRDefault="003C1BCE" w:rsidP="009D17DB">
      <w:pPr>
        <w:jc w:val="both"/>
        <w:rPr>
          <w:rFonts w:ascii="Arial" w:eastAsia="Arial" w:hAnsi="Arial" w:cs="Arial"/>
          <w:b/>
          <w:color w:val="9C3907"/>
          <w:sz w:val="24"/>
          <w:szCs w:val="24"/>
          <w:lang w:eastAsia="hu-HU"/>
        </w:rPr>
      </w:pPr>
      <w:r w:rsidRPr="009D17DB">
        <w:rPr>
          <w:rFonts w:ascii="Arial" w:eastAsia="Arial" w:hAnsi="Arial" w:cs="Arial"/>
          <w:b/>
          <w:color w:val="9C3907"/>
          <w:sz w:val="24"/>
          <w:szCs w:val="24"/>
          <w:lang w:eastAsia="hu-HU"/>
        </w:rPr>
        <w:t xml:space="preserve">Dohányzásmentes Világnap </w:t>
      </w:r>
      <w:r w:rsidR="009D17DB">
        <w:rPr>
          <w:rFonts w:ascii="Arial" w:eastAsia="Arial" w:hAnsi="Arial" w:cs="Arial"/>
          <w:b/>
          <w:color w:val="9C3907"/>
          <w:sz w:val="24"/>
          <w:szCs w:val="24"/>
          <w:lang w:eastAsia="hu-HU"/>
        </w:rPr>
        <w:t>20</w:t>
      </w:r>
      <w:r w:rsidR="004E4ED6">
        <w:rPr>
          <w:rFonts w:ascii="Arial" w:eastAsia="Arial" w:hAnsi="Arial" w:cs="Arial"/>
          <w:b/>
          <w:color w:val="9C3907"/>
          <w:sz w:val="24"/>
          <w:szCs w:val="24"/>
          <w:lang w:eastAsia="hu-HU"/>
        </w:rPr>
        <w:t>2</w:t>
      </w:r>
      <w:r w:rsidR="009D17DB">
        <w:rPr>
          <w:rFonts w:ascii="Arial" w:eastAsia="Arial" w:hAnsi="Arial" w:cs="Arial"/>
          <w:b/>
          <w:color w:val="9C3907"/>
          <w:sz w:val="24"/>
          <w:szCs w:val="24"/>
          <w:lang w:eastAsia="hu-HU"/>
        </w:rPr>
        <w:t xml:space="preserve">2: </w:t>
      </w:r>
      <w:r w:rsidR="0051373B" w:rsidRPr="009D17DB">
        <w:rPr>
          <w:rFonts w:ascii="Arial" w:eastAsia="Arial" w:hAnsi="Arial" w:cs="Arial"/>
          <w:b/>
          <w:color w:val="9C3907"/>
          <w:sz w:val="24"/>
          <w:szCs w:val="24"/>
          <w:lang w:eastAsia="hu-HU"/>
        </w:rPr>
        <w:t>Szokjon le a dohányzásról</w:t>
      </w:r>
      <w:r w:rsidR="009C1BAB" w:rsidRPr="009D17DB">
        <w:rPr>
          <w:rFonts w:ascii="Arial" w:eastAsia="Arial" w:hAnsi="Arial" w:cs="Arial"/>
          <w:b/>
          <w:color w:val="9C3907"/>
          <w:sz w:val="24"/>
          <w:szCs w:val="24"/>
          <w:lang w:eastAsia="hu-HU"/>
        </w:rPr>
        <w:t>! Éljen tiszta tüdővel</w:t>
      </w:r>
      <w:r w:rsidR="0051373B" w:rsidRPr="009D17DB">
        <w:rPr>
          <w:rFonts w:ascii="Arial" w:eastAsia="Arial" w:hAnsi="Arial" w:cs="Arial"/>
          <w:b/>
          <w:color w:val="9C3907"/>
          <w:sz w:val="24"/>
          <w:szCs w:val="24"/>
          <w:lang w:eastAsia="hu-HU"/>
        </w:rPr>
        <w:t xml:space="preserve"> és mentse meg a Földet!</w:t>
      </w:r>
    </w:p>
    <w:p w14:paraId="12A9ADC9" w14:textId="5D7E1816" w:rsidR="0051373B" w:rsidRDefault="009D17DB">
      <w:pPr>
        <w:rPr>
          <w:sz w:val="24"/>
        </w:rPr>
      </w:pPr>
      <w:r w:rsidRPr="009D17DB">
        <w:rPr>
          <w:sz w:val="24"/>
        </w:rPr>
        <w:t>2022. május 31.</w:t>
      </w:r>
    </w:p>
    <w:p w14:paraId="738C5D67" w14:textId="77777777" w:rsidR="009D17DB" w:rsidRPr="009D17DB" w:rsidRDefault="009D17DB">
      <w:pPr>
        <w:rPr>
          <w:sz w:val="24"/>
        </w:rPr>
      </w:pPr>
    </w:p>
    <w:p w14:paraId="1C337291" w14:textId="18614B2C" w:rsidR="00472BA7" w:rsidRPr="00657D0D" w:rsidRDefault="00472BA7" w:rsidP="00472BA7">
      <w:pPr>
        <w:jc w:val="both"/>
        <w:rPr>
          <w:b/>
        </w:rPr>
      </w:pPr>
      <w:r w:rsidRPr="00657D0D">
        <w:rPr>
          <w:b/>
        </w:rPr>
        <w:t>A dohányzás évente több, mint 8 millió ember halálát okozza</w:t>
      </w:r>
      <w:r w:rsidR="00414156" w:rsidRPr="00414156">
        <w:rPr>
          <w:b/>
        </w:rPr>
        <w:t>, annak ellenére, hogy a leggyakoribb megelőzhető halálozási okként tartják számon</w:t>
      </w:r>
      <w:r w:rsidRPr="00657D0D">
        <w:rPr>
          <w:b/>
        </w:rPr>
        <w:t xml:space="preserve">. A </w:t>
      </w:r>
      <w:r w:rsidR="005A0B83">
        <w:rPr>
          <w:b/>
        </w:rPr>
        <w:t>Dohányzás Fókuszpont</w:t>
      </w:r>
      <w:r w:rsidR="005A0B83" w:rsidRPr="00657D0D">
        <w:rPr>
          <w:b/>
        </w:rPr>
        <w:t xml:space="preserve"> </w:t>
      </w:r>
      <w:r w:rsidR="005A0B83">
        <w:rPr>
          <w:b/>
        </w:rPr>
        <w:t xml:space="preserve">és az </w:t>
      </w:r>
      <w:r w:rsidRPr="00657D0D">
        <w:rPr>
          <w:b/>
        </w:rPr>
        <w:t>Országos Korányi Pulmonológiai Intézet</w:t>
      </w:r>
      <w:r w:rsidR="009D17DB">
        <w:rPr>
          <w:b/>
        </w:rPr>
        <w:t xml:space="preserve"> </w:t>
      </w:r>
      <w:r w:rsidRPr="00657D0D">
        <w:rPr>
          <w:b/>
        </w:rPr>
        <w:t>a dohányzás egészségre</w:t>
      </w:r>
      <w:r w:rsidR="002C3A7D">
        <w:rPr>
          <w:b/>
        </w:rPr>
        <w:t xml:space="preserve"> és környezetre</w:t>
      </w:r>
      <w:r w:rsidRPr="00657D0D">
        <w:rPr>
          <w:b/>
        </w:rPr>
        <w:t xml:space="preserve"> gyakorolt közvetlen és közvetett káros hatásaira hívja fel a figyelmet a Dohányzásmentes Világnapon. </w:t>
      </w:r>
    </w:p>
    <w:p w14:paraId="1DCA5280" w14:textId="575216F3" w:rsidR="006D0BFE" w:rsidRDefault="0062561D" w:rsidP="00711825">
      <w:pPr>
        <w:jc w:val="both"/>
      </w:pPr>
      <w:r>
        <w:t>A tavasz és kora nyár beköszöntével sok</w:t>
      </w:r>
      <w:r w:rsidR="00777B15">
        <w:t xml:space="preserve">an töltik szabadidejüket a természetben, gyönyörködnek az újraéledő természetben, a virágzó fák látványában, és hallgatják a madarak csivitelését. </w:t>
      </w:r>
      <w:r w:rsidR="00B33021">
        <w:t>Az</w:t>
      </w:r>
      <w:r w:rsidR="001255AE">
        <w:t>onban az</w:t>
      </w:r>
      <w:r w:rsidR="00B33021">
        <w:t xml:space="preserve"> utcákon, parkokban és a természetben eldobott cigarettacsikkek </w:t>
      </w:r>
      <w:r w:rsidR="001C6863">
        <w:t xml:space="preserve">nemcsak </w:t>
      </w:r>
      <w:r w:rsidR="00B33021">
        <w:t>elszomorító</w:t>
      </w:r>
      <w:r w:rsidR="00B26808" w:rsidRPr="00B26808">
        <w:t xml:space="preserve"> </w:t>
      </w:r>
      <w:r w:rsidR="00B26808">
        <w:t>látványt nyújtanak</w:t>
      </w:r>
      <w:r w:rsidR="00B33021">
        <w:t xml:space="preserve">, </w:t>
      </w:r>
      <w:r w:rsidR="00A27A60">
        <w:t xml:space="preserve">de egyben </w:t>
      </w:r>
      <w:r w:rsidR="00BA5E1C">
        <w:t xml:space="preserve">a </w:t>
      </w:r>
      <w:r w:rsidR="00AF7E7D">
        <w:t>környezet</w:t>
      </w:r>
      <w:r w:rsidR="00BA5E1C">
        <w:t xml:space="preserve">et is </w:t>
      </w:r>
      <w:r w:rsidR="006A29D3">
        <w:t>károsít</w:t>
      </w:r>
      <w:r w:rsidR="00BA5E1C">
        <w:t>ják.</w:t>
      </w:r>
    </w:p>
    <w:p w14:paraId="0E4A0DD7" w14:textId="4FC1AE69" w:rsidR="006A149D" w:rsidRDefault="006A149D" w:rsidP="006A149D">
      <w:pPr>
        <w:jc w:val="both"/>
      </w:pPr>
      <w:r>
        <w:t xml:space="preserve">A dohányzásmentes-, egészségtudatos életmód nemcsak </w:t>
      </w:r>
      <w:r w:rsidR="00127964">
        <w:t>gyermekeink és unokáink egészségének, életének védelme</w:t>
      </w:r>
      <w:r>
        <w:t xml:space="preserve">, hanem </w:t>
      </w:r>
      <w:r w:rsidR="00127964">
        <w:t>bolygónk megóvása érdekében</w:t>
      </w:r>
      <w:r>
        <w:t xml:space="preserve"> is kiemelkedő fontosságú.</w:t>
      </w:r>
    </w:p>
    <w:p w14:paraId="16DB7A38" w14:textId="7DE57C59" w:rsidR="00017E7B" w:rsidRDefault="00272E25" w:rsidP="00711825">
      <w:pPr>
        <w:jc w:val="both"/>
      </w:pPr>
      <w:r>
        <w:t>Mára már egyértelműen bizonyított tény, hogy a</w:t>
      </w:r>
      <w:r w:rsidR="003519CF">
        <w:t xml:space="preserve"> dohányzás </w:t>
      </w:r>
      <w:r w:rsidR="00A7277A">
        <w:t>minden</w:t>
      </w:r>
      <w:r w:rsidR="003519CF">
        <w:t xml:space="preserve"> formája</w:t>
      </w:r>
      <w:r w:rsidR="00A7277A">
        <w:t xml:space="preserve">, függetlenül attól, hogy hagyományos cigarettát vagy </w:t>
      </w:r>
      <w:r w:rsidR="00EF2EF5">
        <w:t xml:space="preserve">elektronikus </w:t>
      </w:r>
      <w:r w:rsidR="00A7277A">
        <w:t>eszközt használunk,</w:t>
      </w:r>
      <w:r w:rsidR="003519CF">
        <w:t xml:space="preserve"> </w:t>
      </w:r>
      <w:r>
        <w:t>veszélyt jelent egészségünkre</w:t>
      </w:r>
      <w:r w:rsidR="00625594">
        <w:t>.</w:t>
      </w:r>
      <w:r>
        <w:t xml:space="preserve"> </w:t>
      </w:r>
      <w:r w:rsidR="00C749F9">
        <w:t>A káros szenvedély, é</w:t>
      </w:r>
      <w:r>
        <w:t xml:space="preserve">vente több mint </w:t>
      </w:r>
      <w:r w:rsidR="0076556B">
        <w:t>8</w:t>
      </w:r>
      <w:r>
        <w:t xml:space="preserve"> millió ember halálát okozza világszerte, </w:t>
      </w:r>
      <w:r w:rsidR="007B1F7F">
        <w:t xml:space="preserve">annak ellenére, hogy </w:t>
      </w:r>
      <w:r>
        <w:t>a leggyakoribb megelőzhető halá</w:t>
      </w:r>
      <w:r w:rsidR="00711825">
        <w:t>lozási ok</w:t>
      </w:r>
      <w:r w:rsidR="007B1F7F">
        <w:t>ként tartják számon</w:t>
      </w:r>
      <w:r w:rsidR="007F5FE9">
        <w:t>.</w:t>
      </w:r>
      <w:r w:rsidR="003519CF">
        <w:t xml:space="preserve"> </w:t>
      </w:r>
      <w:r w:rsidR="009E24A6">
        <w:t xml:space="preserve">Minden egyes elszívott cigaretta </w:t>
      </w:r>
      <w:r w:rsidR="001D5A00">
        <w:t xml:space="preserve">közvetlenül is </w:t>
      </w:r>
      <w:r w:rsidR="009E24A6">
        <w:t>rombolóan hat az emberi szervezetre</w:t>
      </w:r>
      <w:r w:rsidR="00017E7B">
        <w:t xml:space="preserve"> </w:t>
      </w:r>
      <w:r w:rsidR="009E24A6">
        <w:t>és ezen felül</w:t>
      </w:r>
      <w:r w:rsidR="00017E7B">
        <w:t xml:space="preserve"> a környeze</w:t>
      </w:r>
      <w:r w:rsidR="00A7277A">
        <w:t>tre</w:t>
      </w:r>
      <w:r w:rsidR="00017E7B">
        <w:t xml:space="preserve"> is </w:t>
      </w:r>
      <w:r w:rsidR="00967D65">
        <w:t xml:space="preserve">súlyosan </w:t>
      </w:r>
      <w:r w:rsidR="00A7277A">
        <w:t>árt</w:t>
      </w:r>
      <w:r w:rsidR="0076556B">
        <w:t>a</w:t>
      </w:r>
      <w:r w:rsidR="00A7277A">
        <w:t>lm</w:t>
      </w:r>
      <w:r w:rsidR="0076556B">
        <w:t>as</w:t>
      </w:r>
      <w:r w:rsidR="00967D65">
        <w:t>.</w:t>
      </w:r>
      <w:r w:rsidR="00017E7B">
        <w:t xml:space="preserve"> </w:t>
      </w:r>
      <w:r w:rsidR="00096D53">
        <w:t xml:space="preserve">Ezáltal a dohányzás </w:t>
      </w:r>
      <w:r w:rsidR="00DC4630">
        <w:t>egészség</w:t>
      </w:r>
      <w:r w:rsidR="00F52D9B">
        <w:t>re</w:t>
      </w:r>
      <w:r w:rsidR="00DC4630">
        <w:t xml:space="preserve"> gyakorolt </w:t>
      </w:r>
      <w:r w:rsidR="003F6CAA">
        <w:t xml:space="preserve">közvetlen és közvetett </w:t>
      </w:r>
      <w:r w:rsidR="00096D53">
        <w:t xml:space="preserve">hatása </w:t>
      </w:r>
      <w:r w:rsidR="00606101">
        <w:t>jóval nagyobb, mint azt gondolnánk</w:t>
      </w:r>
      <w:r w:rsidR="00DC4630">
        <w:t>.</w:t>
      </w:r>
      <w:r w:rsidR="005C654B">
        <w:t xml:space="preserve"> De mik is ezek a hatások?</w:t>
      </w:r>
    </w:p>
    <w:p w14:paraId="5F05CBCC" w14:textId="6C6D0446" w:rsidR="0081544D" w:rsidRDefault="008344FE" w:rsidP="00711825">
      <w:pPr>
        <w:jc w:val="both"/>
      </w:pPr>
      <w:r>
        <w:t>A környezetszennyezés már jóval korábban kezdődik, mint</w:t>
      </w:r>
      <w:r w:rsidR="00604E26">
        <w:t xml:space="preserve"> </w:t>
      </w:r>
      <w:r>
        <w:t xml:space="preserve">hogy </w:t>
      </w:r>
      <w:r w:rsidR="00A7277A">
        <w:t>rágyújtanánk</w:t>
      </w:r>
      <w:r w:rsidR="0076556B">
        <w:t>,</w:t>
      </w:r>
      <w:r w:rsidR="00A7277A">
        <w:t xml:space="preserve"> és a levegőt </w:t>
      </w:r>
      <w:r>
        <w:t xml:space="preserve">károsítanánk </w:t>
      </w:r>
      <w:r w:rsidR="00A7277A">
        <w:t xml:space="preserve">a kifújt </w:t>
      </w:r>
      <w:r w:rsidR="00671A28">
        <w:t>füsttel</w:t>
      </w:r>
      <w:r w:rsidR="002F6675">
        <w:t xml:space="preserve">. </w:t>
      </w:r>
    </w:p>
    <w:p w14:paraId="43168005" w14:textId="6522042F" w:rsidR="0081544D" w:rsidRPr="00657D0D" w:rsidRDefault="00B34518" w:rsidP="00657D0D">
      <w:pPr>
        <w:pStyle w:val="Listaszerbekezds"/>
        <w:numPr>
          <w:ilvl w:val="0"/>
          <w:numId w:val="4"/>
        </w:numPr>
        <w:jc w:val="both"/>
        <w:rPr>
          <w:b/>
        </w:rPr>
      </w:pPr>
      <w:r w:rsidRPr="00657D0D">
        <w:rPr>
          <w:b/>
        </w:rPr>
        <w:t xml:space="preserve">A </w:t>
      </w:r>
      <w:r w:rsidR="00BA35AA" w:rsidRPr="00657D0D">
        <w:rPr>
          <w:b/>
        </w:rPr>
        <w:t xml:space="preserve">dohánytermesztés során a </w:t>
      </w:r>
      <w:r w:rsidRPr="00657D0D">
        <w:rPr>
          <w:b/>
        </w:rPr>
        <w:t xml:space="preserve">termőföldbe kerülő </w:t>
      </w:r>
      <w:r w:rsidR="00411FB8" w:rsidRPr="00657D0D">
        <w:rPr>
          <w:b/>
        </w:rPr>
        <w:t xml:space="preserve">káros </w:t>
      </w:r>
      <w:r w:rsidRPr="00657D0D">
        <w:rPr>
          <w:b/>
        </w:rPr>
        <w:t>vegyszerek és növekedésszabályozók</w:t>
      </w:r>
    </w:p>
    <w:p w14:paraId="3B8B706A" w14:textId="62034F24" w:rsidR="00B34518" w:rsidRDefault="00671A28" w:rsidP="00711825">
      <w:pPr>
        <w:jc w:val="both"/>
      </w:pPr>
      <w:r>
        <w:t>A dohánytermesztés világszerte hatalmas területeken történik</w:t>
      </w:r>
      <w:r w:rsidR="00A776F5">
        <w:t>.</w:t>
      </w:r>
      <w:r>
        <w:t xml:space="preserve"> 2012-ben összesen 7,5 millió tonna dohányt </w:t>
      </w:r>
      <w:r w:rsidR="00836B5D">
        <w:t xml:space="preserve">takarítottak be </w:t>
      </w:r>
      <w:r>
        <w:t xml:space="preserve">4,3 millió hektár termőföldön legalább 124 országban. A </w:t>
      </w:r>
      <w:r w:rsidR="004027D5">
        <w:t xml:space="preserve">termesztés </w:t>
      </w:r>
      <w:r w:rsidR="007E0473">
        <w:t xml:space="preserve">során, </w:t>
      </w:r>
      <w:r w:rsidR="0060230B">
        <w:t xml:space="preserve">a földben lévő növények </w:t>
      </w:r>
      <w:r w:rsidR="007E0473">
        <w:t xml:space="preserve">egész évben </w:t>
      </w:r>
      <w:r w:rsidR="0018210B">
        <w:t>rengeteg</w:t>
      </w:r>
      <w:r w:rsidR="0060230B">
        <w:t xml:space="preserve"> </w:t>
      </w:r>
      <w:r w:rsidR="0018210B">
        <w:t>vegyszert és növekedésszabályozót</w:t>
      </w:r>
      <w:r w:rsidR="0060230B">
        <w:t xml:space="preserve"> igényelnek, hogy megóvják őket a kártevőktől és betegségektől. </w:t>
      </w:r>
      <w:r w:rsidR="005F619B">
        <w:t xml:space="preserve">Egyes ilyen </w:t>
      </w:r>
      <w:r w:rsidR="0018210B">
        <w:t>vegyületek annyira veszélyezteti</w:t>
      </w:r>
      <w:r w:rsidR="005F619B">
        <w:t>k</w:t>
      </w:r>
      <w:r w:rsidR="0018210B">
        <w:t xml:space="preserve"> a környezetet és a termesztést végzők egészségét, hogy számos országban betiltották </w:t>
      </w:r>
      <w:r w:rsidR="002255F1">
        <w:t>azokat</w:t>
      </w:r>
      <w:r w:rsidR="0018210B">
        <w:t xml:space="preserve">. </w:t>
      </w:r>
    </w:p>
    <w:p w14:paraId="48670ED5" w14:textId="1CBA262C" w:rsidR="00273A6E" w:rsidRPr="00657D0D" w:rsidRDefault="00273A6E" w:rsidP="00657D0D">
      <w:pPr>
        <w:pStyle w:val="Listaszerbekezds"/>
        <w:numPr>
          <w:ilvl w:val="0"/>
          <w:numId w:val="4"/>
        </w:numPr>
        <w:jc w:val="both"/>
        <w:rPr>
          <w:b/>
        </w:rPr>
      </w:pPr>
      <w:r w:rsidRPr="00657D0D">
        <w:rPr>
          <w:b/>
        </w:rPr>
        <w:t xml:space="preserve">A fakivágások okozta növekvő szén-dioxid-kibocsátás kedvezőtlen hatása a klímaváltozásra </w:t>
      </w:r>
    </w:p>
    <w:p w14:paraId="20034741" w14:textId="4A5D61F3" w:rsidR="00AF7705" w:rsidRDefault="00AD6134" w:rsidP="00711825">
      <w:pPr>
        <w:jc w:val="both"/>
      </w:pPr>
      <w:r>
        <w:t>A dohánytermesztéssel együtt jár az erdők kivágása, hiszen a termesztéshez termőföldekre van szükség, a dohány kiszárítás</w:t>
      </w:r>
      <w:r w:rsidR="00B24475">
        <w:t>a</w:t>
      </w:r>
      <w:r>
        <w:t xml:space="preserve"> pedig </w:t>
      </w:r>
      <w:r w:rsidR="00F12104">
        <w:t xml:space="preserve">részben </w:t>
      </w:r>
      <w:r>
        <w:t>f</w:t>
      </w:r>
      <w:r w:rsidR="00B24475">
        <w:t>a</w:t>
      </w:r>
      <w:r>
        <w:t>égetés</w:t>
      </w:r>
      <w:r w:rsidR="00B24475">
        <w:t>sel történik</w:t>
      </w:r>
      <w:r>
        <w:t xml:space="preserve">. </w:t>
      </w:r>
      <w:r w:rsidR="008D5C9E">
        <w:t>1970-től napjainkig körülbelül 1,5 milli</w:t>
      </w:r>
      <w:r w:rsidR="000860C4">
        <w:t>árd</w:t>
      </w:r>
      <w:r w:rsidR="008D5C9E">
        <w:t xml:space="preserve"> hektárnyi (főleg trópusi) erdő került kivágásra</w:t>
      </w:r>
      <w:r w:rsidR="00CF05E8">
        <w:t xml:space="preserve"> világszerte</w:t>
      </w:r>
      <w:r w:rsidR="00BA7372">
        <w:t>.</w:t>
      </w:r>
      <w:r w:rsidR="007C48B6">
        <w:t xml:space="preserve"> </w:t>
      </w:r>
      <w:r w:rsidR="00BA7372">
        <w:t>É</w:t>
      </w:r>
      <w:r w:rsidR="007C48B6">
        <w:t xml:space="preserve">vente </w:t>
      </w:r>
      <w:r w:rsidR="00BA7372">
        <w:t>további</w:t>
      </w:r>
      <w:r w:rsidR="007C48B6">
        <w:t xml:space="preserve"> 600 millió fát vágnak ki</w:t>
      </w:r>
      <w:r w:rsidR="00F12104">
        <w:t xml:space="preserve"> (amit bizonyos mértékű faültetéssel ellensúlyoznak),</w:t>
      </w:r>
      <w:r w:rsidR="007C48B6">
        <w:t xml:space="preserve"> </w:t>
      </w:r>
      <w:r w:rsidR="00BA7372">
        <w:t xml:space="preserve">és </w:t>
      </w:r>
      <w:r w:rsidR="00BA7372" w:rsidRPr="00271F87">
        <w:t>körülbelül 11,4 millió tonn</w:t>
      </w:r>
      <w:r w:rsidR="00203E79">
        <w:t>a fát égetnek el</w:t>
      </w:r>
      <w:r w:rsidR="00BA7372" w:rsidRPr="00271F87">
        <w:t xml:space="preserve"> </w:t>
      </w:r>
      <w:r w:rsidR="007C48B6">
        <w:t xml:space="preserve">a </w:t>
      </w:r>
      <w:r w:rsidR="00203E79">
        <w:t>dohánylevelek szárításához és dohány</w:t>
      </w:r>
      <w:r w:rsidR="007C48B6">
        <w:t>termék</w:t>
      </w:r>
      <w:r w:rsidR="0076556B">
        <w:t>ek</w:t>
      </w:r>
      <w:r w:rsidR="007C48B6">
        <w:t xml:space="preserve"> előállításához,</w:t>
      </w:r>
      <w:r w:rsidR="008D5C9E">
        <w:t xml:space="preserve"> hozzájárulva ezzel az üvegházhatást okozó gázok 20%-os növekedéséhez. </w:t>
      </w:r>
      <w:r w:rsidR="000860C4">
        <w:t>A</w:t>
      </w:r>
      <w:r w:rsidR="00CF05E8">
        <w:t>z erdők kivágása a</w:t>
      </w:r>
      <w:r w:rsidR="000860C4">
        <w:t xml:space="preserve"> szén</w:t>
      </w:r>
      <w:r w:rsidR="007C48B6">
        <w:t>-</w:t>
      </w:r>
      <w:r w:rsidR="000860C4">
        <w:t>dioxid-kibocsátás növekedés</w:t>
      </w:r>
      <w:r w:rsidR="00CF05E8">
        <w:t>ének</w:t>
      </w:r>
      <w:r w:rsidR="000860C4">
        <w:t>, ezáltal a klímaváltozás</w:t>
      </w:r>
      <w:r w:rsidR="00CF05E8">
        <w:t>nak az</w:t>
      </w:r>
      <w:r w:rsidR="000860C4">
        <w:t xml:space="preserve"> egyik legnagyobb </w:t>
      </w:r>
      <w:r w:rsidR="00CF05E8">
        <w:t>okozója</w:t>
      </w:r>
      <w:r w:rsidR="00A76B8A">
        <w:t>.</w:t>
      </w:r>
      <w:r w:rsidR="003B1F73" w:rsidRPr="003B1F73">
        <w:t xml:space="preserve"> </w:t>
      </w:r>
      <w:r w:rsidR="001A436D" w:rsidRPr="00291C96">
        <w:t xml:space="preserve">Földünk faállományának </w:t>
      </w:r>
      <w:r w:rsidR="00CC5835" w:rsidRPr="00657D0D">
        <w:t xml:space="preserve">megóvása és </w:t>
      </w:r>
      <w:r w:rsidR="001A436D" w:rsidRPr="00291C96">
        <w:t xml:space="preserve">a saját egészségünk védelme érdekében érdemes </w:t>
      </w:r>
      <w:r w:rsidR="00E53C98">
        <w:t>leszokni a</w:t>
      </w:r>
      <w:r w:rsidR="001A436D" w:rsidRPr="00291C96">
        <w:t xml:space="preserve"> dohányzás</w:t>
      </w:r>
      <w:r w:rsidR="00E53C98">
        <w:t xml:space="preserve"> minden formájáró</w:t>
      </w:r>
      <w:r w:rsidR="001A436D" w:rsidRPr="00291C96">
        <w:t>l</w:t>
      </w:r>
      <w:r w:rsidR="00D3054B" w:rsidRPr="00291C96">
        <w:t xml:space="preserve">, </w:t>
      </w:r>
      <w:r w:rsidR="000F03B0">
        <w:t>hiszen, ha</w:t>
      </w:r>
      <w:r w:rsidR="00D3054B" w:rsidRPr="00291C96">
        <w:t xml:space="preserve"> </w:t>
      </w:r>
      <w:r w:rsidR="000F03B0">
        <w:t>például</w:t>
      </w:r>
      <w:r w:rsidR="00D3054B" w:rsidRPr="00291C96">
        <w:t xml:space="preserve"> </w:t>
      </w:r>
      <w:r w:rsidR="00EF2EF5">
        <w:t>elektronikus</w:t>
      </w:r>
      <w:r w:rsidR="00EF2EF5" w:rsidRPr="00291C96">
        <w:t xml:space="preserve"> </w:t>
      </w:r>
      <w:r w:rsidR="00D3054B" w:rsidRPr="00291C96">
        <w:t xml:space="preserve">eszközre </w:t>
      </w:r>
      <w:r w:rsidR="000F03B0">
        <w:t xml:space="preserve">térünk át, </w:t>
      </w:r>
      <w:r w:rsidR="00D3054B" w:rsidRPr="00291C96">
        <w:t xml:space="preserve">az abban </w:t>
      </w:r>
      <w:r w:rsidR="000F03B0">
        <w:t>található</w:t>
      </w:r>
      <w:r w:rsidR="000F03B0" w:rsidRPr="00291C96">
        <w:t xml:space="preserve"> </w:t>
      </w:r>
      <w:r w:rsidR="00D3054B" w:rsidRPr="00291C96">
        <w:t>dohánytermék előállítása is számos fa életébe kerül.</w:t>
      </w:r>
    </w:p>
    <w:p w14:paraId="34B1C31C" w14:textId="461B3A5E" w:rsidR="00B617E8" w:rsidRPr="00657D0D" w:rsidRDefault="00B617E8" w:rsidP="00657D0D">
      <w:pPr>
        <w:pStyle w:val="Listaszerbekezds"/>
        <w:numPr>
          <w:ilvl w:val="0"/>
          <w:numId w:val="4"/>
        </w:numPr>
        <w:jc w:val="both"/>
        <w:rPr>
          <w:b/>
        </w:rPr>
      </w:pPr>
      <w:r w:rsidRPr="00657D0D">
        <w:rPr>
          <w:b/>
        </w:rPr>
        <w:lastRenderedPageBreak/>
        <w:t xml:space="preserve">A dohánytermék gyártása és szállítása során </w:t>
      </w:r>
      <w:r w:rsidR="00F25BBB" w:rsidRPr="00657D0D">
        <w:rPr>
          <w:b/>
        </w:rPr>
        <w:t>a környezetre gyakorolt hatás óriási mértékben növeli az ökológiai lábnyomot</w:t>
      </w:r>
    </w:p>
    <w:p w14:paraId="5D0F7949" w14:textId="0D701932" w:rsidR="009A3286" w:rsidRDefault="00D12635" w:rsidP="00711825">
      <w:pPr>
        <w:jc w:val="both"/>
      </w:pPr>
      <w:r>
        <w:t xml:space="preserve">A dohányipari cégek </w:t>
      </w:r>
      <w:r w:rsidR="008A6F53">
        <w:t>éve</w:t>
      </w:r>
      <w:r w:rsidR="00A677BB">
        <w:t xml:space="preserve">s adatai alapján </w:t>
      </w:r>
      <w:r w:rsidR="00812006">
        <w:t xml:space="preserve">elmondható, hogy </w:t>
      </w:r>
      <w:r w:rsidR="00F53E2D">
        <w:t>a gyártási folyamat</w:t>
      </w:r>
      <w:r w:rsidR="009743AB">
        <w:t>a</w:t>
      </w:r>
      <w:r w:rsidR="00F53E2D">
        <w:t xml:space="preserve">ik és a szállítás </w:t>
      </w:r>
      <w:r w:rsidR="00931AD3">
        <w:t xml:space="preserve">során évente </w:t>
      </w:r>
      <w:r w:rsidR="007C48B6">
        <w:t xml:space="preserve">84 millió tonna szén-dioxid jut a levegőbe, és 22 milliárd liter vizet használnak fel a dohánytermékek gyártásához. </w:t>
      </w:r>
      <w:r w:rsidR="00A520C4" w:rsidRPr="00A520C4">
        <w:t xml:space="preserve">A folyamat során </w:t>
      </w:r>
      <w:r w:rsidR="00F25BBB" w:rsidRPr="00657D0D">
        <w:t>keletkező károsanyag-kibocsátás, vízfelhasználás, az ipari szennyvíz, a gyártási hulladék, a veszélyes hulladék</w:t>
      </w:r>
      <w:r w:rsidR="00A520C4" w:rsidRPr="00657D0D">
        <w:t xml:space="preserve"> mind </w:t>
      </w:r>
      <w:r w:rsidR="00A520C4" w:rsidRPr="00A520C4">
        <w:t>súlyosan károsítja a természetet</w:t>
      </w:r>
      <w:r w:rsidR="00A520C4" w:rsidRPr="0026488E">
        <w:t>.</w:t>
      </w:r>
      <w:r w:rsidR="00A520C4">
        <w:t xml:space="preserve"> </w:t>
      </w:r>
    </w:p>
    <w:p w14:paraId="2FB17A62" w14:textId="6EA8D9C0" w:rsidR="00BA35AA" w:rsidRPr="00657D0D" w:rsidRDefault="0026488E" w:rsidP="00657D0D">
      <w:pPr>
        <w:pStyle w:val="Listaszerbekezds"/>
        <w:numPr>
          <w:ilvl w:val="0"/>
          <w:numId w:val="4"/>
        </w:numPr>
        <w:jc w:val="both"/>
        <w:rPr>
          <w:b/>
        </w:rPr>
      </w:pPr>
      <w:r w:rsidRPr="00657D0D">
        <w:rPr>
          <w:b/>
        </w:rPr>
        <w:t>A</w:t>
      </w:r>
      <w:r w:rsidR="007C48B6" w:rsidRPr="00657D0D">
        <w:rPr>
          <w:b/>
        </w:rPr>
        <w:t>z eldobott cigarettacsikk</w:t>
      </w:r>
      <w:r w:rsidRPr="00657D0D">
        <w:rPr>
          <w:b/>
        </w:rPr>
        <w:t>ek</w:t>
      </w:r>
      <w:r w:rsidR="00BA35AA" w:rsidRPr="00657D0D">
        <w:rPr>
          <w:b/>
        </w:rPr>
        <w:t>ben található</w:t>
      </w:r>
      <w:r w:rsidR="007C48B6" w:rsidRPr="00657D0D">
        <w:rPr>
          <w:b/>
        </w:rPr>
        <w:t xml:space="preserve"> </w:t>
      </w:r>
      <w:r w:rsidR="00BA35AA" w:rsidRPr="00657D0D">
        <w:rPr>
          <w:b/>
        </w:rPr>
        <w:t xml:space="preserve">toxikus anyagok, nehézfémek és a maradék nikotin </w:t>
      </w:r>
      <w:r w:rsidR="007C48B6" w:rsidRPr="00657D0D">
        <w:rPr>
          <w:b/>
        </w:rPr>
        <w:t>jelentősen károsítj</w:t>
      </w:r>
      <w:r w:rsidRPr="00657D0D">
        <w:rPr>
          <w:b/>
        </w:rPr>
        <w:t>ák</w:t>
      </w:r>
      <w:r w:rsidR="007C48B6" w:rsidRPr="00657D0D">
        <w:rPr>
          <w:b/>
        </w:rPr>
        <w:t xml:space="preserve"> környezetünket</w:t>
      </w:r>
    </w:p>
    <w:p w14:paraId="5F7FF874" w14:textId="063BB7FA" w:rsidR="007C48B6" w:rsidRDefault="004A25FD" w:rsidP="00711825">
      <w:pPr>
        <w:jc w:val="both"/>
      </w:pPr>
      <w:r>
        <w:t>É</w:t>
      </w:r>
      <w:r w:rsidR="007C48B6">
        <w:t>vente több mint 760 000 tonna cigarettacsikk végzi a környezetben</w:t>
      </w:r>
      <w:r w:rsidR="005E7923">
        <w:t xml:space="preserve">, </w:t>
      </w:r>
      <w:r>
        <w:t>szennyez</w:t>
      </w:r>
      <w:r w:rsidR="005E7923">
        <w:t>ve</w:t>
      </w:r>
      <w:r>
        <w:t xml:space="preserve"> vizeinket, a talajt és a levegőt is. </w:t>
      </w:r>
      <w:r w:rsidR="00580EA3">
        <w:t>Mindezek mellett a</w:t>
      </w:r>
      <w:r w:rsidR="007C48B6">
        <w:t xml:space="preserve"> cigarettában található filter legtöbbször műanyagból készül, </w:t>
      </w:r>
      <w:r w:rsidR="005E7923">
        <w:t xml:space="preserve">aminek lebomlási ideje </w:t>
      </w:r>
      <w:r w:rsidR="002C19CB">
        <w:t xml:space="preserve">nagyon </w:t>
      </w:r>
      <w:r w:rsidR="007C48B6">
        <w:t xml:space="preserve">hosszú. </w:t>
      </w:r>
      <w:r w:rsidR="00EB3196">
        <w:t>2019-ben 4 211 962 cigarettacsikket gyűjtöttek össze a Föld vízpartjain, ezzel a leggyakoribb hulladéktípusok listájának második helyére került</w:t>
      </w:r>
      <w:r w:rsidR="002C19CB">
        <w:t>.</w:t>
      </w:r>
      <w:r w:rsidR="000E1CDD">
        <w:t xml:space="preserve"> </w:t>
      </w:r>
      <w:r w:rsidR="007C48B6">
        <w:t>Ez a probléma nem korlátozódik csupán a hagyományos cigarettára, hiszen az eldobható elektro</w:t>
      </w:r>
      <w:r w:rsidR="00804DD9">
        <w:t>nikus</w:t>
      </w:r>
      <w:r w:rsidR="007C48B6">
        <w:t xml:space="preserve"> cigaretta hasonló veszélyt jelent, ha nem </w:t>
      </w:r>
      <w:r w:rsidR="00164EBC">
        <w:t xml:space="preserve">a </w:t>
      </w:r>
      <w:r w:rsidR="00756759">
        <w:t xml:space="preserve">megfelelő hulladék lerakóhelyen </w:t>
      </w:r>
      <w:r w:rsidR="007C48B6">
        <w:t>végzi</w:t>
      </w:r>
      <w:r w:rsidR="00EB3196">
        <w:t xml:space="preserve"> (hasonlóan az öngyújtókhoz)</w:t>
      </w:r>
      <w:r w:rsidR="007C48B6">
        <w:t>. Az elektro</w:t>
      </w:r>
      <w:r w:rsidR="00804DD9">
        <w:t>nikus</w:t>
      </w:r>
      <w:r w:rsidR="007C48B6">
        <w:t xml:space="preserve"> cigaretta kiskereskedelmi forgalma rohamosan nő, 2014 és 2020 között ennek száma megduplázódott, és ezek a termékek a toxikus anyagok és </w:t>
      </w:r>
      <w:r w:rsidR="00EB3196">
        <w:t>a</w:t>
      </w:r>
      <w:r w:rsidR="004B62D5">
        <w:t xml:space="preserve"> </w:t>
      </w:r>
      <w:r w:rsidR="007C48B6">
        <w:t xml:space="preserve">műanyag mellett még </w:t>
      </w:r>
      <w:r w:rsidR="00EF2EF5">
        <w:t xml:space="preserve">elektronikus </w:t>
      </w:r>
      <w:r w:rsidR="007C48B6">
        <w:t>hulladékkal is terhelik bolygónkat</w:t>
      </w:r>
      <w:r w:rsidR="003B1F73">
        <w:t>.</w:t>
      </w:r>
    </w:p>
    <w:p w14:paraId="2FEA116A" w14:textId="77777777" w:rsidR="004E4ED6" w:rsidRDefault="004E4ED6" w:rsidP="00777B15">
      <w:pPr>
        <w:jc w:val="both"/>
        <w:rPr>
          <w:b/>
        </w:rPr>
      </w:pPr>
    </w:p>
    <w:p w14:paraId="58000801" w14:textId="7D260EAD" w:rsidR="00164EBC" w:rsidRDefault="00164EBC" w:rsidP="00777B15">
      <w:pPr>
        <w:jc w:val="both"/>
        <w:rPr>
          <w:b/>
        </w:rPr>
      </w:pPr>
      <w:r w:rsidRPr="00657D0D">
        <w:rPr>
          <w:b/>
        </w:rPr>
        <w:t>H</w:t>
      </w:r>
      <w:r w:rsidR="00777B15" w:rsidRPr="00657D0D">
        <w:rPr>
          <w:b/>
        </w:rPr>
        <w:t xml:space="preserve">ogyan tehetünk a </w:t>
      </w:r>
      <w:r w:rsidRPr="00657D0D">
        <w:rPr>
          <w:b/>
        </w:rPr>
        <w:t>környezet</w:t>
      </w:r>
      <w:r>
        <w:rPr>
          <w:b/>
        </w:rPr>
        <w:t>szennyezés</w:t>
      </w:r>
      <w:r w:rsidRPr="00657D0D">
        <w:rPr>
          <w:b/>
        </w:rPr>
        <w:t xml:space="preserve"> </w:t>
      </w:r>
      <w:r w:rsidR="008E2194">
        <w:rPr>
          <w:b/>
        </w:rPr>
        <w:t>és ezáltal az egészség</w:t>
      </w:r>
      <w:r w:rsidR="00614A08">
        <w:rPr>
          <w:b/>
        </w:rPr>
        <w:t xml:space="preserve">károsítás </w:t>
      </w:r>
      <w:r w:rsidR="00777B15" w:rsidRPr="00657D0D">
        <w:rPr>
          <w:b/>
        </w:rPr>
        <w:t xml:space="preserve">ellen? </w:t>
      </w:r>
    </w:p>
    <w:p w14:paraId="1B299B92" w14:textId="19C3AEB7" w:rsidR="00B13020" w:rsidRDefault="000E6288" w:rsidP="00B13020">
      <w:pPr>
        <w:pStyle w:val="Listaszerbekezds"/>
        <w:numPr>
          <w:ilvl w:val="0"/>
          <w:numId w:val="5"/>
        </w:numPr>
        <w:ind w:left="360"/>
        <w:jc w:val="both"/>
      </w:pPr>
      <w:r>
        <w:t xml:space="preserve">Mentsük meg gyermekeinket a mérgező dohányfüsttől! Magyarországon az óvodai megelőzési programok közül időrendben az első és napjainkra legelterjedtebb a Dohányzás Fókuszpont (DF) Óvodai Dohányzás Megelőzési Programja (ÓDMP). A korosztály életkori sajátosságainak megfelelő, érdekes és játékos programhoz bármelyik óvoda térítésmentesen csatlakozhat. A program fontos célkitűzése, hogy már az óvodáskorban kialakuljon a gyermekekben a passzív dohányzás elleni fellépés képessége. </w:t>
      </w:r>
      <w:r w:rsidR="00B13020">
        <w:t>T</w:t>
      </w:r>
      <w:r>
        <w:t>ovábbi érdekes információk kapni az óvodai programról:</w:t>
      </w:r>
      <w:r w:rsidR="00B13020">
        <w:t xml:space="preserve"> </w:t>
      </w:r>
      <w:hyperlink r:id="rId7" w:history="1">
        <w:r w:rsidR="00B13020" w:rsidRPr="003A4C72">
          <w:rPr>
            <w:rStyle w:val="Hiperhivatkozs"/>
          </w:rPr>
          <w:t>http://www.dohanyzasvisszaszoritasa.hu/</w:t>
        </w:r>
      </w:hyperlink>
      <w:r>
        <w:t xml:space="preserve"> </w:t>
      </w:r>
    </w:p>
    <w:p w14:paraId="76A28890" w14:textId="00001E69" w:rsidR="009D17DB" w:rsidRDefault="000E6288" w:rsidP="000E6288">
      <w:pPr>
        <w:pStyle w:val="Listaszerbekezds"/>
        <w:numPr>
          <w:ilvl w:val="0"/>
          <w:numId w:val="4"/>
        </w:numPr>
        <w:ind w:left="360"/>
        <w:jc w:val="both"/>
      </w:pPr>
      <w:r>
        <w:t>Védjük meg iskoláskorú gyermekeinket a dohányzás és a passzív dohányzás káros hatásaitól! Az óvodai program hatásainak fenntartásához, azok bővítéséhez és megerősítéséhez nélkülözhetetlen az iskolában is folytatódó dohányzás megelőzési tevékenység. A Dohányzás Fókuszpont kreatív és izgalmas elemeket alkalmazó „Ciki a cigi” iskolai programja hatásos megoldást nyújt.</w:t>
      </w:r>
      <w:r w:rsidR="00B13020">
        <w:t xml:space="preserve"> </w:t>
      </w:r>
      <w:r>
        <w:t>A program a gyermekek és a fiatalok érdeklődési körét figyelembe véve játékszoftverrel, hordozható érintőképernyős számítógéppel (HÉSZ)</w:t>
      </w:r>
      <w:r w:rsidR="009D17DB">
        <w:t>, demonstrációs bábuval</w:t>
      </w:r>
      <w:r>
        <w:t xml:space="preserve"> és honlappal (</w:t>
      </w:r>
      <w:hyperlink r:id="rId8" w:history="1">
        <w:r w:rsidR="00B13020" w:rsidRPr="003A4C72">
          <w:rPr>
            <w:rStyle w:val="Hiperhivatkozs"/>
          </w:rPr>
          <w:t>http://www.cikiacigi.hu/</w:t>
        </w:r>
      </w:hyperlink>
      <w:r>
        <w:t>) fókuszálja a résztvevők figyelmét az egészséges, dohányfüsttől mentes életmód fontosságára. A HÉSZ a Megyei Kormányhivatalok és a helyi Egészségfejlesztési Irodák koordinálásával jut el az általános iskolákba. A program</w:t>
      </w:r>
      <w:r w:rsidR="00B13020">
        <w:t>hoz kapcsolódó interaktív előadás</w:t>
      </w:r>
      <w:r>
        <w:t xml:space="preserve"> a szöveges információkon túl a dohányzásmentesség fenntartását támogató, illetve a leszokásra ösztönző játékokat és a dohányzás egészségkárosító hatásait bemutató képeket, rövidfilmeket és animációkat tartalmaz.</w:t>
      </w:r>
      <w:r w:rsidR="00B13020">
        <w:t xml:space="preserve"> A </w:t>
      </w:r>
      <w:r>
        <w:t>tanmenetbe beépíthető, dohány</w:t>
      </w:r>
      <w:r w:rsidR="00B13020">
        <w:t xml:space="preserve">zás megelőzést szolgáló oktatóprogram és eszközcsomag a </w:t>
      </w:r>
      <w:r>
        <w:t>3-5. o</w:t>
      </w:r>
      <w:r w:rsidR="00B13020">
        <w:t>sztályba járók, illetve a 6-8</w:t>
      </w:r>
      <w:r>
        <w:t>. osztályos tanulók részére</w:t>
      </w:r>
      <w:r w:rsidR="00B13020">
        <w:t xml:space="preserve"> készült, a </w:t>
      </w:r>
      <w:r>
        <w:t>feldolgozásra javasolt főbb témák: a dohányzás története, az egészséges életmóddal kapcsolatos döntések és választások, a modell-követés és társas hatások, reklámok és más befolyásoló tényezők, a dohányzás okozta megbetegedések, a passzív dohányzás káros hatásai, a függőség, a környezeti és gazdasági hatások, a cigaretta összetétele és a nemdohányzó életforma előnyei.</w:t>
      </w:r>
      <w:r w:rsidR="009D17DB">
        <w:t xml:space="preserve"> </w:t>
      </w:r>
    </w:p>
    <w:p w14:paraId="611FC740" w14:textId="6C5EDDEA" w:rsidR="000E6288" w:rsidRDefault="000E6288" w:rsidP="009D17DB">
      <w:pPr>
        <w:pStyle w:val="Listaszerbekezds"/>
        <w:ind w:left="360"/>
        <w:jc w:val="both"/>
      </w:pPr>
      <w:r>
        <w:t xml:space="preserve">A program izgalmas eszközeinek </w:t>
      </w:r>
      <w:r w:rsidR="009D17DB">
        <w:t xml:space="preserve">(élethű nagyságú, szétszedhető, a dohányzás okozta megbetegedéseket bemutató demonstrációs bábu) </w:t>
      </w:r>
      <w:r>
        <w:t xml:space="preserve">segítségével egyedülálló sikerrel ragadja meg a gyermekek figyelmét, és kelti fel érdeklődésüket, valamint könnyedén és játékos formában </w:t>
      </w:r>
      <w:r>
        <w:lastRenderedPageBreak/>
        <w:t xml:space="preserve">építi fel a gyermekek dohányzást elutasító attitűdjét és bővíti tudásukat a káros hatásokról. Az interaktív, képekkel, animációkkal és filmrészletekkel gazdagított prezentáció megtekinthető a DF honlapján: </w:t>
      </w:r>
      <w:hyperlink r:id="rId9" w:history="1">
        <w:r w:rsidR="009D17DB" w:rsidRPr="003A4C72">
          <w:rPr>
            <w:rStyle w:val="Hiperhivatkozs"/>
          </w:rPr>
          <w:t>http://www.dohanyzasvisszaszoritasa.hu/</w:t>
        </w:r>
      </w:hyperlink>
      <w:r>
        <w:t xml:space="preserve">Az oktatási intézmények számára egyedi felhasználó névvel és jelszóval történő belépést követően térítésmentesen letölthető a teljes oktatási csomag innen: </w:t>
      </w:r>
      <w:hyperlink r:id="rId10" w:history="1">
        <w:r w:rsidR="009D17DB" w:rsidRPr="003A4C72">
          <w:rPr>
            <w:rStyle w:val="Hiperhivatkozs"/>
          </w:rPr>
          <w:t>http://megelozes.cikiacigi.hu/</w:t>
        </w:r>
      </w:hyperlink>
    </w:p>
    <w:p w14:paraId="41FA06F7" w14:textId="77777777" w:rsidR="004E4ED6" w:rsidRDefault="004E4ED6" w:rsidP="009D17DB">
      <w:pPr>
        <w:pStyle w:val="Listaszerbekezds"/>
        <w:ind w:left="360"/>
        <w:jc w:val="both"/>
      </w:pPr>
    </w:p>
    <w:p w14:paraId="36ED50B2" w14:textId="77777777" w:rsidR="000E6288" w:rsidRPr="000E6288" w:rsidRDefault="000E6288" w:rsidP="000E6288">
      <w:pPr>
        <w:jc w:val="both"/>
        <w:rPr>
          <w:b/>
        </w:rPr>
      </w:pPr>
      <w:r w:rsidRPr="000E6288">
        <w:rPr>
          <w:b/>
        </w:rPr>
        <w:t>Hogyan nyerhetjük az értékes, füstmentes életet magunk és családtagjaink számára?</w:t>
      </w:r>
    </w:p>
    <w:p w14:paraId="2ACE4219" w14:textId="60D3CBB7" w:rsidR="004622AF" w:rsidRDefault="00777B15" w:rsidP="000E6288">
      <w:pPr>
        <w:jc w:val="both"/>
      </w:pPr>
      <w:r>
        <w:t>Legegyszerűbb módja, ha nem szokunk rá a dohányzásra, ha pedig már rászoktunk, minél előbb abbahagyjuk, és így csökkenthetjük a kockázatát számos krónikus, dohányzás okozta megbetegedésnek</w:t>
      </w:r>
      <w:r w:rsidR="0058294A">
        <w:t xml:space="preserve"> is</w:t>
      </w:r>
      <w:r>
        <w:t xml:space="preserve">. </w:t>
      </w:r>
      <w:r w:rsidR="00614A08">
        <w:t>A</w:t>
      </w:r>
      <w:r>
        <w:t xml:space="preserve"> környezetünket </w:t>
      </w:r>
      <w:r w:rsidR="009A1070">
        <w:t>és egész</w:t>
      </w:r>
      <w:r w:rsidR="00211C73">
        <w:t>s</w:t>
      </w:r>
      <w:r w:rsidR="009A1070">
        <w:t xml:space="preserve">égünket </w:t>
      </w:r>
      <w:r>
        <w:t>az sem óvja meg, ha a hagyományos cigarettáról átszokunk egy elekt</w:t>
      </w:r>
      <w:r w:rsidR="00EF2EF5">
        <w:t>roniku</w:t>
      </w:r>
      <w:r>
        <w:t>s eszközre. A dohányzásról való leszokás nem mindenkinek megy könnyen</w:t>
      </w:r>
      <w:r w:rsidR="00733547">
        <w:t>.</w:t>
      </w:r>
      <w:r>
        <w:t xml:space="preserve"> </w:t>
      </w:r>
      <w:r w:rsidR="00733547">
        <w:t>S</w:t>
      </w:r>
      <w:r>
        <w:t xml:space="preserve">okan nem tudják, hogy ebben segítséget tudnak igénybe venni. </w:t>
      </w:r>
    </w:p>
    <w:p w14:paraId="68F89048" w14:textId="77777777" w:rsidR="00531E46" w:rsidRDefault="00777B15" w:rsidP="00777B15">
      <w:pPr>
        <w:jc w:val="both"/>
      </w:pPr>
      <w:r>
        <w:t xml:space="preserve">Amennyiben Ön is úgy érzi, hogy szeretné </w:t>
      </w:r>
      <w:r w:rsidRPr="00657D0D">
        <w:rPr>
          <w:b/>
        </w:rPr>
        <w:t>szakember segítségét kérni</w:t>
      </w:r>
      <w:r>
        <w:t xml:space="preserve"> a leszokáshoz</w:t>
      </w:r>
    </w:p>
    <w:p w14:paraId="0639E782" w14:textId="0F612BE5" w:rsidR="004622AF" w:rsidRDefault="00777B15" w:rsidP="00657D0D">
      <w:pPr>
        <w:pStyle w:val="Listaszerbekezds"/>
        <w:numPr>
          <w:ilvl w:val="0"/>
          <w:numId w:val="2"/>
        </w:numPr>
      </w:pPr>
      <w:r>
        <w:t xml:space="preserve">keresse fel az Önhöz legközelebbi </w:t>
      </w:r>
      <w:r w:rsidR="00623BA3">
        <w:t xml:space="preserve">(Nemzeti Népegészségügyi Központ által működtetett) </w:t>
      </w:r>
      <w:r>
        <w:t>egészségfejlesztési irodát, és tájékozódjon az egyéni vagy</w:t>
      </w:r>
      <w:r w:rsidR="00531E46">
        <w:t xml:space="preserve"> </w:t>
      </w:r>
      <w:r>
        <w:t>csoportos személyes leszokást támogató szolgáltatásokról</w:t>
      </w:r>
      <w:r w:rsidR="00531E46">
        <w:t xml:space="preserve"> </w:t>
      </w:r>
      <w:r>
        <w:t>(</w:t>
      </w:r>
      <w:hyperlink r:id="rId11" w:history="1">
        <w:r w:rsidRPr="00526887">
          <w:rPr>
            <w:rStyle w:val="Hiperhivatkozs"/>
          </w:rPr>
          <w:t>http://www.eljtisztatudovel.hu/tamogato-pontok/</w:t>
        </w:r>
      </w:hyperlink>
      <w:r>
        <w:t xml:space="preserve"> ), </w:t>
      </w:r>
    </w:p>
    <w:p w14:paraId="36F0541C" w14:textId="1DDDA984" w:rsidR="004622AF" w:rsidRDefault="00777B15" w:rsidP="00657D0D">
      <w:pPr>
        <w:pStyle w:val="Listaszerbekezds"/>
        <w:numPr>
          <w:ilvl w:val="0"/>
          <w:numId w:val="2"/>
        </w:numPr>
        <w:jc w:val="both"/>
      </w:pPr>
      <w:r>
        <w:t xml:space="preserve">hívja az Országos Korányi Pulmonológiai Intézet által működtetett ingyenes, országosan elérhető telefonos leszokást támogató szolgáltatást </w:t>
      </w:r>
      <w:r w:rsidRPr="002A74D2">
        <w:t>(06-80-44-20-44)</w:t>
      </w:r>
      <w:r>
        <w:t xml:space="preserve">. </w:t>
      </w:r>
    </w:p>
    <w:p w14:paraId="2F8BF360" w14:textId="77B8909B" w:rsidR="00EB5B62" w:rsidRDefault="00777B15" w:rsidP="00777B15">
      <w:pPr>
        <w:jc w:val="both"/>
      </w:pPr>
      <w:r>
        <w:t xml:space="preserve">Amennyiben </w:t>
      </w:r>
      <w:r w:rsidRPr="00657D0D">
        <w:rPr>
          <w:b/>
        </w:rPr>
        <w:t>önállóan kíván leszokni</w:t>
      </w:r>
      <w:r>
        <w:t>, akkor ebben nyújt segítséget</w:t>
      </w:r>
      <w:r w:rsidR="00EB5B62">
        <w:t>:</w:t>
      </w:r>
    </w:p>
    <w:p w14:paraId="224E81C1" w14:textId="69E14DF4" w:rsidR="00777B15" w:rsidRDefault="00777B15" w:rsidP="00657D0D">
      <w:pPr>
        <w:pStyle w:val="Listaszerbekezds"/>
        <w:numPr>
          <w:ilvl w:val="0"/>
          <w:numId w:val="3"/>
        </w:numPr>
        <w:jc w:val="both"/>
      </w:pPr>
      <w:r w:rsidRPr="00EC4EAA">
        <w:t>a</w:t>
      </w:r>
      <w:r>
        <w:t>z Országos K</w:t>
      </w:r>
      <w:r w:rsidRPr="00EC4EAA">
        <w:t xml:space="preserve">orányi </w:t>
      </w:r>
      <w:r>
        <w:t xml:space="preserve">Pulmonológiai </w:t>
      </w:r>
      <w:r w:rsidRPr="00EC4EAA">
        <w:t xml:space="preserve">Intézet által </w:t>
      </w:r>
      <w:r w:rsidR="000107FA">
        <w:t>létrehozott „</w:t>
      </w:r>
      <w:r w:rsidR="000107FA" w:rsidRPr="00EC4EAA">
        <w:t>Gond</w:t>
      </w:r>
      <w:r w:rsidR="000107FA">
        <w:t>?</w:t>
      </w:r>
      <w:r w:rsidR="000107FA" w:rsidRPr="00EC4EAA">
        <w:t xml:space="preserve"> </w:t>
      </w:r>
      <w:r w:rsidR="000107FA">
        <w:t>E</w:t>
      </w:r>
      <w:r w:rsidR="000107FA" w:rsidRPr="00EC4EAA">
        <w:t>gy szál se!</w:t>
      </w:r>
      <w:r w:rsidR="000107FA">
        <w:t>”</w:t>
      </w:r>
      <w:r w:rsidR="000107FA" w:rsidRPr="00EC4EAA">
        <w:t xml:space="preserve"> applikáció</w:t>
      </w:r>
      <w:r w:rsidR="000107FA">
        <w:t xml:space="preserve">. </w:t>
      </w:r>
      <w:r w:rsidR="006712B6">
        <w:t xml:space="preserve">Az intézet </w:t>
      </w:r>
      <w:r w:rsidR="006712B6" w:rsidRPr="00EC4EAA">
        <w:t>szakembere</w:t>
      </w:r>
      <w:r w:rsidR="006712B6">
        <w:t xml:space="preserve">i által </w:t>
      </w:r>
      <w:r w:rsidRPr="00EC4EAA">
        <w:t>kidolgozott 21 napos program</w:t>
      </w:r>
      <w:r>
        <w:t xml:space="preserve"> </w:t>
      </w:r>
      <w:r w:rsidRPr="00B72F36">
        <w:t xml:space="preserve">fokozatosan </w:t>
      </w:r>
      <w:r w:rsidRPr="00EC4EAA">
        <w:t xml:space="preserve">segít a </w:t>
      </w:r>
      <w:r w:rsidR="006712B6">
        <w:t>leszokásban</w:t>
      </w:r>
      <w:r w:rsidR="00F01AA0">
        <w:t xml:space="preserve">, a </w:t>
      </w:r>
      <w:r w:rsidR="006712B6">
        <w:t>dohányzásmentes életmód</w:t>
      </w:r>
      <w:r w:rsidR="006712B6" w:rsidRPr="00EC4EAA">
        <w:t xml:space="preserve"> </w:t>
      </w:r>
      <w:r w:rsidRPr="00EC4EAA">
        <w:t>rögzítésében, rutinná alakításában.</w:t>
      </w:r>
      <w:r>
        <w:t xml:space="preserve"> </w:t>
      </w:r>
      <w:r w:rsidR="0058294A">
        <w:t>(</w:t>
      </w:r>
      <w:r w:rsidR="008E7A19">
        <w:t>A</w:t>
      </w:r>
      <w:r w:rsidR="0058294A">
        <w:t xml:space="preserve">z applikáció innen tölthető </w:t>
      </w:r>
      <w:r w:rsidR="003054DA">
        <w:t xml:space="preserve">le: </w:t>
      </w:r>
      <w:hyperlink r:id="rId12" w:anchor="segitseg-a-leszokashoz" w:history="1">
        <w:r w:rsidR="003054DA" w:rsidRPr="003054DA">
          <w:rPr>
            <w:rStyle w:val="Hiperhivatkozs"/>
          </w:rPr>
          <w:t>http://www.eljtisztatudovel.hu/#segitseg-a-leszokashoz</w:t>
        </w:r>
      </w:hyperlink>
      <w:r w:rsidR="0058294A">
        <w:t xml:space="preserve"> ).</w:t>
      </w:r>
    </w:p>
    <w:p w14:paraId="67C82E12" w14:textId="7B2BB0A4" w:rsidR="00B13020" w:rsidRDefault="00B13020" w:rsidP="00B13020">
      <w:pPr>
        <w:jc w:val="both"/>
      </w:pPr>
      <w:r>
        <w:t xml:space="preserve">A dohányzás nemcsak a dohányzó ember egészségére hat, hanem a környezetében élőkére is! Ezért is fontos a dohányzásról leszokni szándékozók támogatása. A 06 80 200 493-as zöld számon tájékoztatás kapható a dohányzásról való leszokást segítő módszerekről is. Emellett hasznos segítséget nyújthat a Dohányzás Fókuszpont honlapja is, amely praktikus tanácsokkal és szakmai támogatással látja el a leszokni vágyókat: </w:t>
      </w:r>
      <w:hyperlink r:id="rId13" w:history="1">
        <w:r w:rsidRPr="003A4C72">
          <w:rPr>
            <w:rStyle w:val="Hiperhivatkozs"/>
          </w:rPr>
          <w:t>http://leteszemacigit.hu</w:t>
        </w:r>
      </w:hyperlink>
    </w:p>
    <w:p w14:paraId="3E03B215" w14:textId="77777777" w:rsidR="009D17DB" w:rsidRDefault="009D17DB" w:rsidP="00B13020">
      <w:pPr>
        <w:jc w:val="both"/>
      </w:pPr>
    </w:p>
    <w:p w14:paraId="0AD3DE5A" w14:textId="06BD38B8" w:rsidR="009D17DB" w:rsidRDefault="004E4ED6" w:rsidP="009D17DB">
      <w:pPr>
        <w:rPr>
          <w:b/>
          <w:bCs/>
        </w:rPr>
      </w:pPr>
      <w:r>
        <w:rPr>
          <w:b/>
          <w:bCs/>
        </w:rPr>
        <w:t>További információk a 2022. évi Dohányzásmentes Világnapról:</w:t>
      </w:r>
    </w:p>
    <w:p w14:paraId="2EA69455" w14:textId="27716907" w:rsidR="004E4ED6" w:rsidRDefault="00C5149B" w:rsidP="009D17DB">
      <w:pPr>
        <w:rPr>
          <w:rStyle w:val="Hiperhivatkozs"/>
          <w:bCs/>
        </w:rPr>
      </w:pPr>
      <w:hyperlink r:id="rId14" w:history="1">
        <w:r w:rsidR="004E4ED6" w:rsidRPr="004E4ED6">
          <w:rPr>
            <w:rStyle w:val="Hiperhivatkozs"/>
            <w:bCs/>
          </w:rPr>
          <w:t>https://www.who.int/campaigns/world-no-tobacco-day/2022</w:t>
        </w:r>
      </w:hyperlink>
    </w:p>
    <w:p w14:paraId="671C4292" w14:textId="604B1E66" w:rsidR="00334264" w:rsidRDefault="00C5149B" w:rsidP="009D17DB">
      <w:pPr>
        <w:rPr>
          <w:bCs/>
        </w:rPr>
      </w:pPr>
      <w:hyperlink r:id="rId15" w:history="1">
        <w:r w:rsidR="00334264" w:rsidRPr="003A4C72">
          <w:rPr>
            <w:rStyle w:val="Hiperhivatkozs"/>
            <w:bCs/>
          </w:rPr>
          <w:t>https://www.who.int/campaigns/world-no-tobacco-day/2022/campaign-materials</w:t>
        </w:r>
      </w:hyperlink>
    </w:p>
    <w:p w14:paraId="41734999" w14:textId="77777777" w:rsidR="00334264" w:rsidRPr="004E4ED6" w:rsidRDefault="00334264" w:rsidP="009D17DB">
      <w:pPr>
        <w:rPr>
          <w:bCs/>
        </w:rPr>
      </w:pPr>
    </w:p>
    <w:p w14:paraId="006ED2A5" w14:textId="77777777" w:rsidR="004E4ED6" w:rsidRPr="002F7E8C" w:rsidRDefault="004E4ED6" w:rsidP="009D17DB">
      <w:pPr>
        <w:rPr>
          <w:b/>
          <w:bCs/>
        </w:rPr>
      </w:pPr>
    </w:p>
    <w:p w14:paraId="2ED3B502" w14:textId="77777777" w:rsidR="009D17DB" w:rsidRDefault="009D17DB" w:rsidP="00B13020">
      <w:pPr>
        <w:jc w:val="both"/>
      </w:pPr>
    </w:p>
    <w:p w14:paraId="4886A88A" w14:textId="77777777" w:rsidR="00AE1B56" w:rsidRPr="00657D0D" w:rsidRDefault="00AE1B56" w:rsidP="001B3D2E">
      <w:pPr>
        <w:rPr>
          <w:rFonts w:cs="Calibri"/>
          <w:i/>
          <w:sz w:val="20"/>
          <w:szCs w:val="20"/>
        </w:rPr>
      </w:pPr>
    </w:p>
    <w:sectPr w:rsidR="00AE1B56" w:rsidRPr="00657D0D" w:rsidSect="00657D0D">
      <w:headerReference w:type="default" r:id="rId16"/>
      <w:footerReference w:type="default" r:id="rId17"/>
      <w:pgSz w:w="11906" w:h="16838"/>
      <w:pgMar w:top="14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3EAED" w14:textId="77777777" w:rsidR="00C5149B" w:rsidRDefault="00C5149B" w:rsidP="00F67A45">
      <w:pPr>
        <w:spacing w:after="0" w:line="240" w:lineRule="auto"/>
      </w:pPr>
      <w:r>
        <w:separator/>
      </w:r>
    </w:p>
  </w:endnote>
  <w:endnote w:type="continuationSeparator" w:id="0">
    <w:p w14:paraId="641CBCCD" w14:textId="77777777" w:rsidR="00C5149B" w:rsidRDefault="00C5149B" w:rsidP="00F6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4590639"/>
      <w:docPartObj>
        <w:docPartGallery w:val="Page Numbers (Bottom of Page)"/>
        <w:docPartUnique/>
      </w:docPartObj>
    </w:sdtPr>
    <w:sdtEndPr/>
    <w:sdtContent>
      <w:p w14:paraId="7CE2BDE9" w14:textId="0F7916A7" w:rsidR="00063450" w:rsidRDefault="0006345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ECDE9DB" w14:textId="77777777" w:rsidR="00063450" w:rsidRDefault="0006345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49AAA" w14:textId="77777777" w:rsidR="00C5149B" w:rsidRDefault="00C5149B" w:rsidP="00F67A45">
      <w:pPr>
        <w:spacing w:after="0" w:line="240" w:lineRule="auto"/>
      </w:pPr>
      <w:r>
        <w:separator/>
      </w:r>
    </w:p>
  </w:footnote>
  <w:footnote w:type="continuationSeparator" w:id="0">
    <w:p w14:paraId="54EEB33A" w14:textId="77777777" w:rsidR="00C5149B" w:rsidRDefault="00C5149B" w:rsidP="00F67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5C78" w14:textId="12F65B39" w:rsidR="00F67A45" w:rsidRDefault="00F67A45" w:rsidP="00657D0D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371B"/>
    <w:multiLevelType w:val="hybridMultilevel"/>
    <w:tmpl w:val="61E2AB42"/>
    <w:lvl w:ilvl="0" w:tplc="67606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C400E"/>
    <w:multiLevelType w:val="hybridMultilevel"/>
    <w:tmpl w:val="5746AE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33356"/>
    <w:multiLevelType w:val="hybridMultilevel"/>
    <w:tmpl w:val="9B6CEF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E0C50"/>
    <w:multiLevelType w:val="hybridMultilevel"/>
    <w:tmpl w:val="1ACA30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53FF8"/>
    <w:multiLevelType w:val="hybridMultilevel"/>
    <w:tmpl w:val="9D86B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72569">
    <w:abstractNumId w:val="0"/>
  </w:num>
  <w:num w:numId="2" w16cid:durableId="1559392803">
    <w:abstractNumId w:val="1"/>
  </w:num>
  <w:num w:numId="3" w16cid:durableId="718475985">
    <w:abstractNumId w:val="3"/>
  </w:num>
  <w:num w:numId="4" w16cid:durableId="622465647">
    <w:abstractNumId w:val="2"/>
  </w:num>
  <w:num w:numId="5" w16cid:durableId="14484318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73B"/>
    <w:rsid w:val="000107FA"/>
    <w:rsid w:val="00017E7B"/>
    <w:rsid w:val="00026FF0"/>
    <w:rsid w:val="00063450"/>
    <w:rsid w:val="00064130"/>
    <w:rsid w:val="000676BE"/>
    <w:rsid w:val="00084807"/>
    <w:rsid w:val="000860C4"/>
    <w:rsid w:val="00096D53"/>
    <w:rsid w:val="000D5268"/>
    <w:rsid w:val="000E1CDD"/>
    <w:rsid w:val="000E6288"/>
    <w:rsid w:val="000F03B0"/>
    <w:rsid w:val="00112347"/>
    <w:rsid w:val="001255AE"/>
    <w:rsid w:val="00127964"/>
    <w:rsid w:val="00135398"/>
    <w:rsid w:val="001614F7"/>
    <w:rsid w:val="00164EBC"/>
    <w:rsid w:val="00165C5D"/>
    <w:rsid w:val="0018210B"/>
    <w:rsid w:val="00186C39"/>
    <w:rsid w:val="001A436D"/>
    <w:rsid w:val="001B3D2E"/>
    <w:rsid w:val="001C6863"/>
    <w:rsid w:val="001D005F"/>
    <w:rsid w:val="001D5A00"/>
    <w:rsid w:val="00203E79"/>
    <w:rsid w:val="00211C73"/>
    <w:rsid w:val="00214DD3"/>
    <w:rsid w:val="002255F1"/>
    <w:rsid w:val="002311D3"/>
    <w:rsid w:val="00232EF7"/>
    <w:rsid w:val="0026488E"/>
    <w:rsid w:val="002650F3"/>
    <w:rsid w:val="002676AE"/>
    <w:rsid w:val="00271F87"/>
    <w:rsid w:val="00272E25"/>
    <w:rsid w:val="00273A6E"/>
    <w:rsid w:val="00291C96"/>
    <w:rsid w:val="002C19CB"/>
    <w:rsid w:val="002C3A7D"/>
    <w:rsid w:val="002D590D"/>
    <w:rsid w:val="002E02DC"/>
    <w:rsid w:val="002F6675"/>
    <w:rsid w:val="003054DA"/>
    <w:rsid w:val="00311B20"/>
    <w:rsid w:val="00332B44"/>
    <w:rsid w:val="00334264"/>
    <w:rsid w:val="003519CF"/>
    <w:rsid w:val="00360E81"/>
    <w:rsid w:val="003676ED"/>
    <w:rsid w:val="003A6DD7"/>
    <w:rsid w:val="003B07C8"/>
    <w:rsid w:val="003B1F73"/>
    <w:rsid w:val="003C1BCE"/>
    <w:rsid w:val="003E7376"/>
    <w:rsid w:val="003F2ABF"/>
    <w:rsid w:val="003F6479"/>
    <w:rsid w:val="003F6CAA"/>
    <w:rsid w:val="00400D33"/>
    <w:rsid w:val="004027D5"/>
    <w:rsid w:val="0041137A"/>
    <w:rsid w:val="00411FB8"/>
    <w:rsid w:val="00413567"/>
    <w:rsid w:val="00414156"/>
    <w:rsid w:val="00416B3B"/>
    <w:rsid w:val="00454DA4"/>
    <w:rsid w:val="004622AF"/>
    <w:rsid w:val="00472BA7"/>
    <w:rsid w:val="00497334"/>
    <w:rsid w:val="004A25FD"/>
    <w:rsid w:val="004B21FE"/>
    <w:rsid w:val="004B62D5"/>
    <w:rsid w:val="004C3F2F"/>
    <w:rsid w:val="004E4ED6"/>
    <w:rsid w:val="005006E3"/>
    <w:rsid w:val="0050474E"/>
    <w:rsid w:val="0051373B"/>
    <w:rsid w:val="00513D45"/>
    <w:rsid w:val="00531E46"/>
    <w:rsid w:val="00561553"/>
    <w:rsid w:val="00580EA3"/>
    <w:rsid w:val="0058135D"/>
    <w:rsid w:val="0058294A"/>
    <w:rsid w:val="00585B70"/>
    <w:rsid w:val="005A0B83"/>
    <w:rsid w:val="005A5591"/>
    <w:rsid w:val="005B4F82"/>
    <w:rsid w:val="005C654B"/>
    <w:rsid w:val="005E6863"/>
    <w:rsid w:val="005E7923"/>
    <w:rsid w:val="005F4C55"/>
    <w:rsid w:val="005F619B"/>
    <w:rsid w:val="006011BB"/>
    <w:rsid w:val="0060230B"/>
    <w:rsid w:val="00604E26"/>
    <w:rsid w:val="00606101"/>
    <w:rsid w:val="00612F7B"/>
    <w:rsid w:val="00614A08"/>
    <w:rsid w:val="00620DB1"/>
    <w:rsid w:val="00623BA3"/>
    <w:rsid w:val="00625594"/>
    <w:rsid w:val="0062561D"/>
    <w:rsid w:val="006338F8"/>
    <w:rsid w:val="00644442"/>
    <w:rsid w:val="006509F6"/>
    <w:rsid w:val="00657D0D"/>
    <w:rsid w:val="006712B6"/>
    <w:rsid w:val="00671A28"/>
    <w:rsid w:val="00683CBD"/>
    <w:rsid w:val="00693458"/>
    <w:rsid w:val="006A149D"/>
    <w:rsid w:val="006A29D3"/>
    <w:rsid w:val="006B237B"/>
    <w:rsid w:val="006D0BFE"/>
    <w:rsid w:val="00700760"/>
    <w:rsid w:val="00711825"/>
    <w:rsid w:val="007274EF"/>
    <w:rsid w:val="00733547"/>
    <w:rsid w:val="00756759"/>
    <w:rsid w:val="0076556B"/>
    <w:rsid w:val="00777B15"/>
    <w:rsid w:val="007A2E70"/>
    <w:rsid w:val="007B1F7F"/>
    <w:rsid w:val="007B59CE"/>
    <w:rsid w:val="007B6644"/>
    <w:rsid w:val="007C079D"/>
    <w:rsid w:val="007C100D"/>
    <w:rsid w:val="007C48B6"/>
    <w:rsid w:val="007E0473"/>
    <w:rsid w:val="007F5FE9"/>
    <w:rsid w:val="00802B12"/>
    <w:rsid w:val="00804DD9"/>
    <w:rsid w:val="00812006"/>
    <w:rsid w:val="0081544D"/>
    <w:rsid w:val="008244E5"/>
    <w:rsid w:val="008344FE"/>
    <w:rsid w:val="0083686D"/>
    <w:rsid w:val="00836AEB"/>
    <w:rsid w:val="00836B5D"/>
    <w:rsid w:val="008869B6"/>
    <w:rsid w:val="00887C71"/>
    <w:rsid w:val="008962B6"/>
    <w:rsid w:val="008A6F53"/>
    <w:rsid w:val="008C1D4C"/>
    <w:rsid w:val="008C5F13"/>
    <w:rsid w:val="008D5C9E"/>
    <w:rsid w:val="008E2194"/>
    <w:rsid w:val="008E2532"/>
    <w:rsid w:val="008E7A19"/>
    <w:rsid w:val="008F4730"/>
    <w:rsid w:val="00931AD3"/>
    <w:rsid w:val="009533DF"/>
    <w:rsid w:val="009652E3"/>
    <w:rsid w:val="00967D65"/>
    <w:rsid w:val="009743AB"/>
    <w:rsid w:val="00986A5C"/>
    <w:rsid w:val="009949B8"/>
    <w:rsid w:val="009A1070"/>
    <w:rsid w:val="009A3286"/>
    <w:rsid w:val="009B124B"/>
    <w:rsid w:val="009C1BAB"/>
    <w:rsid w:val="009D17DB"/>
    <w:rsid w:val="009E24A6"/>
    <w:rsid w:val="009E7FFD"/>
    <w:rsid w:val="009F2280"/>
    <w:rsid w:val="009F36F4"/>
    <w:rsid w:val="009F4128"/>
    <w:rsid w:val="00A03DCC"/>
    <w:rsid w:val="00A14472"/>
    <w:rsid w:val="00A27A60"/>
    <w:rsid w:val="00A520C4"/>
    <w:rsid w:val="00A677BB"/>
    <w:rsid w:val="00A7277A"/>
    <w:rsid w:val="00A76B8A"/>
    <w:rsid w:val="00A776F5"/>
    <w:rsid w:val="00AC19F7"/>
    <w:rsid w:val="00AD6134"/>
    <w:rsid w:val="00AE1B56"/>
    <w:rsid w:val="00AF34F9"/>
    <w:rsid w:val="00AF7705"/>
    <w:rsid w:val="00AF7E7D"/>
    <w:rsid w:val="00B13020"/>
    <w:rsid w:val="00B13CBC"/>
    <w:rsid w:val="00B22BDF"/>
    <w:rsid w:val="00B24475"/>
    <w:rsid w:val="00B26808"/>
    <w:rsid w:val="00B33021"/>
    <w:rsid w:val="00B34518"/>
    <w:rsid w:val="00B35521"/>
    <w:rsid w:val="00B617E8"/>
    <w:rsid w:val="00B8154C"/>
    <w:rsid w:val="00B8741D"/>
    <w:rsid w:val="00BA35AA"/>
    <w:rsid w:val="00BA5E1C"/>
    <w:rsid w:val="00BA7372"/>
    <w:rsid w:val="00BB2811"/>
    <w:rsid w:val="00C33164"/>
    <w:rsid w:val="00C5149B"/>
    <w:rsid w:val="00C66CB8"/>
    <w:rsid w:val="00C749F9"/>
    <w:rsid w:val="00C806E3"/>
    <w:rsid w:val="00C974B0"/>
    <w:rsid w:val="00CA0B45"/>
    <w:rsid w:val="00CB41E1"/>
    <w:rsid w:val="00CC5835"/>
    <w:rsid w:val="00CE50AE"/>
    <w:rsid w:val="00CF05E8"/>
    <w:rsid w:val="00D12635"/>
    <w:rsid w:val="00D3054B"/>
    <w:rsid w:val="00D47CC5"/>
    <w:rsid w:val="00D519CA"/>
    <w:rsid w:val="00D85502"/>
    <w:rsid w:val="00D8665A"/>
    <w:rsid w:val="00DC4630"/>
    <w:rsid w:val="00DC7E67"/>
    <w:rsid w:val="00E17EEC"/>
    <w:rsid w:val="00E34941"/>
    <w:rsid w:val="00E5384A"/>
    <w:rsid w:val="00E53C98"/>
    <w:rsid w:val="00E659A6"/>
    <w:rsid w:val="00E84EC9"/>
    <w:rsid w:val="00E9499D"/>
    <w:rsid w:val="00EB3196"/>
    <w:rsid w:val="00EB5B62"/>
    <w:rsid w:val="00EF06F7"/>
    <w:rsid w:val="00EF2EF5"/>
    <w:rsid w:val="00F01AA0"/>
    <w:rsid w:val="00F11AF0"/>
    <w:rsid w:val="00F12104"/>
    <w:rsid w:val="00F25BBB"/>
    <w:rsid w:val="00F47F26"/>
    <w:rsid w:val="00F51938"/>
    <w:rsid w:val="00F52D9B"/>
    <w:rsid w:val="00F53E2D"/>
    <w:rsid w:val="00F67A45"/>
    <w:rsid w:val="00F72234"/>
    <w:rsid w:val="00F912C8"/>
    <w:rsid w:val="00FB5202"/>
    <w:rsid w:val="00FD6CEA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76C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48B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C48B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C48B6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76556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6556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6556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6556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6556B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7F5FE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67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76BE"/>
    <w:rPr>
      <w:rFonts w:ascii="Segoe U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E17EEC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67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67A45"/>
  </w:style>
  <w:style w:type="paragraph" w:styleId="llb">
    <w:name w:val="footer"/>
    <w:basedOn w:val="Norml"/>
    <w:link w:val="llbChar"/>
    <w:uiPriority w:val="99"/>
    <w:unhideWhenUsed/>
    <w:rsid w:val="00F67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67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iacigi.hu/" TargetMode="External"/><Relationship Id="rId13" Type="http://schemas.openxmlformats.org/officeDocument/2006/relationships/hyperlink" Target="http://leteszemacigit.h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hanyzasvisszaszoritasa.hu/" TargetMode="External"/><Relationship Id="rId12" Type="http://schemas.openxmlformats.org/officeDocument/2006/relationships/hyperlink" Target="http://www.eljtisztatudovel.h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jtisztatudovel.hu/tamogato-ponto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ho.int/campaigns/world-no-tobacco-day/2022/campaign-materials" TargetMode="External"/><Relationship Id="rId10" Type="http://schemas.openxmlformats.org/officeDocument/2006/relationships/hyperlink" Target="http://megelozes.cikiacigi.h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ohanyzasvisszaszoritasa.hu/" TargetMode="External"/><Relationship Id="rId14" Type="http://schemas.openxmlformats.org/officeDocument/2006/relationships/hyperlink" Target="https://www.who.int/campaigns/world-no-tobacco-day/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1295</Words>
  <Characters>8937</Characters>
  <Application>Microsoft Office Word</Application>
  <DocSecurity>0</DocSecurity>
  <Lines>74</Lines>
  <Paragraphs>20</Paragraphs>
  <ScaleCrop>false</ScaleCrop>
  <Company/>
  <LinksUpToDate>false</LinksUpToDate>
  <CharactersWithSpaces>10212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2022-05-24T10:47:00Z</dcterms:created>
  <dcterms:modified xsi:type="dcterms:W3CDTF">2022-05-24T10:47:00Z</dcterms:modified>
</cp:coreProperties>
</file>