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BB1" w:rsidRPr="00BE38B4" w:rsidRDefault="005C7BB1" w:rsidP="005C7BB1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BE38B4">
        <w:rPr>
          <w:rFonts w:asciiTheme="minorHAnsi" w:hAnsiTheme="minorHAnsi" w:cstheme="minorHAnsi"/>
          <w:b/>
        </w:rPr>
        <w:t>Dohányzásmentes Világnap – 201</w:t>
      </w:r>
      <w:r w:rsidR="00BE38B4" w:rsidRPr="00BE38B4">
        <w:rPr>
          <w:rFonts w:asciiTheme="minorHAnsi" w:hAnsiTheme="minorHAnsi" w:cstheme="minorHAnsi"/>
          <w:b/>
        </w:rPr>
        <w:t>8</w:t>
      </w:r>
      <w:r w:rsidRPr="00BE38B4">
        <w:rPr>
          <w:rFonts w:asciiTheme="minorHAnsi" w:hAnsiTheme="minorHAnsi" w:cstheme="minorHAnsi"/>
          <w:b/>
        </w:rPr>
        <w:t>. május 31.</w:t>
      </w:r>
      <w:bookmarkStart w:id="0" w:name="_GoBack"/>
      <w:bookmarkEnd w:id="0"/>
    </w:p>
    <w:p w:rsidR="005C7BB1" w:rsidRDefault="00BE38B4" w:rsidP="005C7BB1">
      <w:pPr>
        <w:shd w:val="clear" w:color="auto" w:fill="FFFFFF"/>
        <w:spacing w:line="270" w:lineRule="atLeast"/>
        <w:ind w:right="300"/>
        <w:jc w:val="both"/>
        <w:textAlignment w:val="baseline"/>
        <w:rPr>
          <w:rFonts w:asciiTheme="minorHAnsi" w:hAnsiTheme="minorHAnsi" w:cstheme="minorHAnsi"/>
          <w:b/>
        </w:rPr>
      </w:pPr>
      <w:r w:rsidRPr="00BE38B4">
        <w:rPr>
          <w:rFonts w:asciiTheme="minorHAnsi" w:hAnsiTheme="minorHAnsi" w:cstheme="minorHAnsi"/>
          <w:b/>
        </w:rPr>
        <w:t>Dohányzás és szívbetegség</w:t>
      </w:r>
    </w:p>
    <w:p w:rsidR="00E5091B" w:rsidRDefault="00E5091B" w:rsidP="005C7BB1">
      <w:pPr>
        <w:shd w:val="clear" w:color="auto" w:fill="FFFFFF"/>
        <w:spacing w:line="270" w:lineRule="atLeast"/>
        <w:ind w:right="300"/>
        <w:jc w:val="both"/>
        <w:textAlignment w:val="baseline"/>
        <w:rPr>
          <w:rFonts w:asciiTheme="minorHAnsi" w:hAnsiTheme="minorHAnsi" w:cstheme="minorHAnsi"/>
          <w:b/>
        </w:rPr>
      </w:pPr>
    </w:p>
    <w:p w:rsidR="00E5091B" w:rsidRPr="00E5091B" w:rsidRDefault="00E5091B" w:rsidP="00E5091B">
      <w:pPr>
        <w:shd w:val="clear" w:color="auto" w:fill="FFFFFF"/>
        <w:spacing w:line="270" w:lineRule="atLeast"/>
        <w:ind w:right="300"/>
        <w:jc w:val="both"/>
        <w:textAlignment w:val="baseline"/>
        <w:rPr>
          <w:rFonts w:asciiTheme="minorHAnsi" w:hAnsiTheme="minorHAnsi" w:cstheme="minorHAnsi"/>
          <w:b/>
        </w:rPr>
      </w:pPr>
      <w:r w:rsidRPr="00E5091B">
        <w:rPr>
          <w:rFonts w:asciiTheme="minorHAnsi" w:hAnsiTheme="minorHAnsi" w:cstheme="minorHAnsi"/>
          <w:b/>
        </w:rPr>
        <w:t>A dohányfüst károsítja a szívét - válassza az egészséget, a dohányzás helyett!</w:t>
      </w:r>
    </w:p>
    <w:p w:rsidR="00E5091B" w:rsidRPr="00E5091B" w:rsidRDefault="00E5091B" w:rsidP="00E5091B">
      <w:pPr>
        <w:shd w:val="clear" w:color="auto" w:fill="FFFFFF"/>
        <w:spacing w:line="270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E5091B">
        <w:rPr>
          <w:rFonts w:asciiTheme="minorHAnsi" w:hAnsiTheme="minorHAnsi" w:cstheme="minorHAnsi"/>
        </w:rPr>
        <w:t xml:space="preserve">Tobacco </w:t>
      </w:r>
      <w:proofErr w:type="spellStart"/>
      <w:r w:rsidRPr="00E5091B">
        <w:rPr>
          <w:rFonts w:asciiTheme="minorHAnsi" w:hAnsiTheme="minorHAnsi" w:cstheme="minorHAnsi"/>
        </w:rPr>
        <w:t>breaks</w:t>
      </w:r>
      <w:proofErr w:type="spellEnd"/>
      <w:r w:rsidRPr="00E5091B">
        <w:rPr>
          <w:rFonts w:asciiTheme="minorHAnsi" w:hAnsiTheme="minorHAnsi" w:cstheme="minorHAnsi"/>
        </w:rPr>
        <w:t xml:space="preserve"> </w:t>
      </w:r>
      <w:proofErr w:type="spellStart"/>
      <w:r w:rsidRPr="00E5091B">
        <w:rPr>
          <w:rFonts w:asciiTheme="minorHAnsi" w:hAnsiTheme="minorHAnsi" w:cstheme="minorHAnsi"/>
        </w:rPr>
        <w:t>hearts</w:t>
      </w:r>
      <w:proofErr w:type="spellEnd"/>
      <w:r w:rsidRPr="00E5091B">
        <w:rPr>
          <w:rFonts w:asciiTheme="minorHAnsi" w:hAnsiTheme="minorHAnsi" w:cstheme="minorHAnsi"/>
        </w:rPr>
        <w:t xml:space="preserve"> - </w:t>
      </w:r>
      <w:proofErr w:type="spellStart"/>
      <w:r w:rsidRPr="00E5091B">
        <w:rPr>
          <w:rFonts w:asciiTheme="minorHAnsi" w:hAnsiTheme="minorHAnsi" w:cstheme="minorHAnsi"/>
        </w:rPr>
        <w:t>choose</w:t>
      </w:r>
      <w:proofErr w:type="spellEnd"/>
      <w:r w:rsidRPr="00E5091B">
        <w:rPr>
          <w:rFonts w:asciiTheme="minorHAnsi" w:hAnsiTheme="minorHAnsi" w:cstheme="minorHAnsi"/>
        </w:rPr>
        <w:t xml:space="preserve"> </w:t>
      </w:r>
      <w:proofErr w:type="spellStart"/>
      <w:r w:rsidRPr="00E5091B">
        <w:rPr>
          <w:rFonts w:asciiTheme="minorHAnsi" w:hAnsiTheme="minorHAnsi" w:cstheme="minorHAnsi"/>
        </w:rPr>
        <w:t>health</w:t>
      </w:r>
      <w:proofErr w:type="spellEnd"/>
      <w:r w:rsidRPr="00E5091B">
        <w:rPr>
          <w:rFonts w:asciiTheme="minorHAnsi" w:hAnsiTheme="minorHAnsi" w:cstheme="minorHAnsi"/>
        </w:rPr>
        <w:t xml:space="preserve"> </w:t>
      </w:r>
      <w:proofErr w:type="spellStart"/>
      <w:r w:rsidRPr="00E5091B">
        <w:rPr>
          <w:rFonts w:asciiTheme="minorHAnsi" w:hAnsiTheme="minorHAnsi" w:cstheme="minorHAnsi"/>
        </w:rPr>
        <w:t>not</w:t>
      </w:r>
      <w:proofErr w:type="spellEnd"/>
      <w:r w:rsidRPr="00E5091B">
        <w:rPr>
          <w:rFonts w:asciiTheme="minorHAnsi" w:hAnsiTheme="minorHAnsi" w:cstheme="minorHAnsi"/>
        </w:rPr>
        <w:t xml:space="preserve"> </w:t>
      </w:r>
      <w:proofErr w:type="spellStart"/>
      <w:r w:rsidRPr="00E5091B">
        <w:rPr>
          <w:rFonts w:asciiTheme="minorHAnsi" w:hAnsiTheme="minorHAnsi" w:cstheme="minorHAnsi"/>
        </w:rPr>
        <w:t>tobacco</w:t>
      </w:r>
      <w:proofErr w:type="spellEnd"/>
      <w:r>
        <w:rPr>
          <w:rFonts w:asciiTheme="minorHAnsi" w:hAnsiTheme="minorHAnsi" w:cstheme="minorHAnsi"/>
        </w:rPr>
        <w:t>)</w:t>
      </w:r>
    </w:p>
    <w:p w:rsidR="00E5091B" w:rsidRDefault="00E5091B" w:rsidP="00BE38B4">
      <w:pPr>
        <w:jc w:val="both"/>
        <w:rPr>
          <w:rFonts w:asciiTheme="minorHAnsi" w:hAnsiTheme="minorHAnsi" w:cstheme="minorHAnsi"/>
        </w:rPr>
      </w:pPr>
    </w:p>
    <w:p w:rsidR="00BE38B4" w:rsidRPr="00BE38B4" w:rsidRDefault="00BE38B4" w:rsidP="00BE38B4">
      <w:pPr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Minden év május 31-én a WHO és partnerei a Dohányzásmentes Világnap (WNTD) segítségével kívánják felhívni a figyelmet a dohányzás okozta egészségi és egyéb kockázatokra, valamint a dohánytermékek fogyasztásának visszaszorítását elősegítő beavatkozások szorgalmazására.</w:t>
      </w:r>
    </w:p>
    <w:p w:rsidR="00BE38B4" w:rsidRPr="00BE38B4" w:rsidRDefault="00BE38B4" w:rsidP="00BE38B4">
      <w:pPr>
        <w:jc w:val="both"/>
        <w:rPr>
          <w:rFonts w:asciiTheme="minorHAnsi" w:hAnsiTheme="minorHAnsi" w:cstheme="minorHAnsi"/>
        </w:rPr>
      </w:pPr>
    </w:p>
    <w:p w:rsidR="00BE38B4" w:rsidRPr="00BE38B4" w:rsidRDefault="00BE38B4" w:rsidP="00BE38B4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  <w:b/>
        </w:rPr>
        <w:t xml:space="preserve"> </w:t>
      </w:r>
      <w:r w:rsidRPr="00BE38B4">
        <w:rPr>
          <w:rFonts w:asciiTheme="minorHAnsi" w:hAnsiTheme="minorHAnsi" w:cstheme="minorHAnsi"/>
        </w:rPr>
        <w:t>A 2018. évi Dohányzásmentes Világnap témaköre: „Dohányzás és szívbetegség”. A kampány a tudatosság növelésére irányul a következő témakörökben:</w:t>
      </w:r>
    </w:p>
    <w:p w:rsidR="00BE38B4" w:rsidRPr="00BE38B4" w:rsidRDefault="00BE38B4" w:rsidP="00BE38B4">
      <w:pPr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• a dohányzás és a szív-érrendszeri, illetve más keringési rendszeri megbetegedések közötti kapcsolat - beleértve a stroke-ot is -, amelyek együttesen világszinten vezető halálokok;</w:t>
      </w:r>
    </w:p>
    <w:p w:rsidR="00BE38B4" w:rsidRPr="00BE38B4" w:rsidRDefault="00BE38B4" w:rsidP="00BE38B4">
      <w:pPr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• lehetséges tevékenységek és intézkedések, amelyeket a célközönség - beleértve a kormányokat és a lakosságot is - tehet a dohányzás okozta szív- és érrendszeri kockázatok csökkentése érdekében.</w:t>
      </w:r>
    </w:p>
    <w:p w:rsidR="00BE38B4" w:rsidRPr="00BE38B4" w:rsidRDefault="00BE38B4" w:rsidP="00BE38B4">
      <w:p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A „Dohányzásmentes Világnap</w:t>
      </w:r>
      <w:r w:rsidRPr="00BE38B4">
        <w:rPr>
          <w:rFonts w:asciiTheme="minorHAnsi" w:hAnsiTheme="minorHAnsi" w:cstheme="minorHAnsi"/>
          <w:b/>
        </w:rPr>
        <w:t xml:space="preserve"> </w:t>
      </w:r>
      <w:r w:rsidRPr="00BE38B4">
        <w:rPr>
          <w:rFonts w:asciiTheme="minorHAnsi" w:hAnsiTheme="minorHAnsi" w:cstheme="minorHAnsi"/>
        </w:rPr>
        <w:t>2018” céljai egybevágnak számos világszintű kezdeményezéssel és lehetőséggel, amelyek a dohányzás terjedésével kapcsolatos népegészségügyi hatások kezelésére irányulnak világviszonylatban, különös tekintettel a sok millió emberi életre és szenvedésre. Ezen akciók közé tartoznak a WHO által támogatott „</w:t>
      </w:r>
      <w:r w:rsidRPr="00BE38B4">
        <w:rPr>
          <w:rFonts w:asciiTheme="minorHAnsi" w:hAnsiTheme="minorHAnsi" w:cstheme="minorHAnsi"/>
          <w:bdr w:val="none" w:sz="0" w:space="0" w:color="auto" w:frame="1"/>
        </w:rPr>
        <w:t xml:space="preserve">Global </w:t>
      </w:r>
      <w:proofErr w:type="spellStart"/>
      <w:r w:rsidRPr="00BE38B4">
        <w:rPr>
          <w:rFonts w:asciiTheme="minorHAnsi" w:hAnsiTheme="minorHAnsi" w:cstheme="minorHAnsi"/>
          <w:bdr w:val="none" w:sz="0" w:space="0" w:color="auto" w:frame="1"/>
        </w:rPr>
        <w:t>Hearts</w:t>
      </w:r>
      <w:proofErr w:type="spellEnd"/>
      <w:r w:rsidRPr="00BE38B4">
        <w:rPr>
          <w:rFonts w:asciiTheme="minorHAnsi" w:hAnsiTheme="minorHAnsi" w:cstheme="minorHAnsi"/>
          <w:bdr w:val="none" w:sz="0" w:space="0" w:color="auto" w:frame="1"/>
        </w:rPr>
        <w:t xml:space="preserve"> and RESOLVE”</w:t>
      </w:r>
      <w:r w:rsidRPr="00BE38B4">
        <w:rPr>
          <w:rFonts w:asciiTheme="minorHAnsi" w:hAnsiTheme="minorHAnsi" w:cstheme="minorHAnsi"/>
        </w:rPr>
        <w:t xml:space="preserve"> kezdeményezései is, amelyek célja a szív- és érrendszeri betegségek okozta halálozás csökkentése, az ellátás javítása, valamint támogatása az ENSZ Közgyűlés 3. magas szintű találkozójának a nem fertőző betegségek megelőzésére és visszaszorítására amit 2018-ban tartanak.</w:t>
      </w:r>
    </w:p>
    <w:p w:rsidR="00BE38B4" w:rsidRPr="00BE38B4" w:rsidRDefault="00BE38B4" w:rsidP="00BE38B4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BE38B4">
        <w:rPr>
          <w:rFonts w:asciiTheme="minorHAnsi" w:hAnsiTheme="minorHAnsi" w:cstheme="minorHAnsi"/>
          <w:b/>
        </w:rPr>
        <w:t>Hogyan veszélyezteti világszerte a dohányzás az emberek szív- és érrendszeri egészségét?</w:t>
      </w:r>
    </w:p>
    <w:p w:rsidR="00BE38B4" w:rsidRPr="00BE38B4" w:rsidRDefault="00BE38B4" w:rsidP="00BE38B4">
      <w:pPr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A Dohányzásmentes Világnap</w:t>
      </w:r>
      <w:r w:rsidRPr="00BE38B4">
        <w:rPr>
          <w:rFonts w:asciiTheme="minorHAnsi" w:hAnsiTheme="minorHAnsi" w:cstheme="minorHAnsi"/>
          <w:b/>
        </w:rPr>
        <w:t xml:space="preserve"> </w:t>
      </w:r>
      <w:r w:rsidRPr="00BE38B4">
        <w:rPr>
          <w:rFonts w:asciiTheme="minorHAnsi" w:hAnsiTheme="minorHAnsi" w:cstheme="minorHAnsi"/>
        </w:rPr>
        <w:t>2018-ban</w:t>
      </w:r>
      <w:r w:rsidRPr="00BE38B4">
        <w:rPr>
          <w:rFonts w:asciiTheme="minorHAnsi" w:hAnsiTheme="minorHAnsi" w:cstheme="minorHAnsi"/>
          <w:b/>
        </w:rPr>
        <w:t xml:space="preserve"> </w:t>
      </w:r>
      <w:r w:rsidRPr="00BE38B4">
        <w:rPr>
          <w:rFonts w:asciiTheme="minorHAnsi" w:hAnsiTheme="minorHAnsi" w:cstheme="minorHAnsi"/>
        </w:rPr>
        <w:t>a dohányzás szív- és érrendszeri egészségre gyakorolt hatásaira fog összpontosítani világszerte.</w:t>
      </w:r>
    </w:p>
    <w:p w:rsidR="00BE38B4" w:rsidRPr="00BE38B4" w:rsidRDefault="00BE38B4" w:rsidP="00BE38B4">
      <w:pPr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A dohányzás jelentős kockázati tényező a szívkoszorúér-betegségek, a stroke és a perifériás érbetegségek kialakulásában.</w:t>
      </w:r>
    </w:p>
    <w:p w:rsidR="00BE38B4" w:rsidRPr="00BE38B4" w:rsidRDefault="00BE38B4" w:rsidP="00BE38B4">
      <w:pPr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Annak ellenére, hogy jól ismertek a dohányzás szív- és érrendszerre gyakorolt ártalmai és elérhetőek a halálozások és megbetegedések csökkentésére irányuló lehetőségek, nem kellően ismert a nyilvánosság szélesebb köreiben, hogy a dohányzás a szív- és érrendszeri betegségek egyik legfőbb oka.</w:t>
      </w:r>
    </w:p>
    <w:p w:rsidR="00BE38B4" w:rsidRPr="00BE38B4" w:rsidRDefault="00BE38B4" w:rsidP="00BE38B4">
      <w:pPr>
        <w:spacing w:before="240" w:after="240"/>
        <w:jc w:val="both"/>
        <w:rPr>
          <w:rFonts w:asciiTheme="minorHAnsi" w:hAnsiTheme="minorHAnsi" w:cstheme="minorHAnsi"/>
          <w:b/>
        </w:rPr>
      </w:pPr>
    </w:p>
    <w:p w:rsidR="00BE38B4" w:rsidRPr="00BE38B4" w:rsidRDefault="00BE38B4" w:rsidP="00BE38B4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BE38B4">
        <w:rPr>
          <w:rFonts w:asciiTheme="minorHAnsi" w:hAnsiTheme="minorHAnsi" w:cstheme="minorHAnsi"/>
          <w:b/>
        </w:rPr>
        <w:t>Tények a dohányzásról, a szív- és érrendszeri betegségekről</w:t>
      </w:r>
    </w:p>
    <w:p w:rsidR="00BE38B4" w:rsidRPr="00BE38B4" w:rsidRDefault="00BE38B4" w:rsidP="00BE38B4">
      <w:p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A szív- és érrendszeri betegségek világszerte több ember halálát okozzák, mint bármely más halálok, továbbá a dohányzás és a környezeti dohányfüstnek való kitettség (passzív dohányzás) az összes szív- és érrendszeri betegség okozta halálozás körülbelül 12%-</w:t>
      </w:r>
      <w:proofErr w:type="spellStart"/>
      <w:r w:rsidRPr="00BE38B4">
        <w:rPr>
          <w:rFonts w:asciiTheme="minorHAnsi" w:hAnsiTheme="minorHAnsi" w:cstheme="minorHAnsi"/>
        </w:rPr>
        <w:t>éárt</w:t>
      </w:r>
      <w:proofErr w:type="spellEnd"/>
      <w:r w:rsidRPr="00BE38B4">
        <w:rPr>
          <w:rFonts w:asciiTheme="minorHAnsi" w:hAnsiTheme="minorHAnsi" w:cstheme="minorHAnsi"/>
        </w:rPr>
        <w:t xml:space="preserve"> </w:t>
      </w:r>
      <w:r w:rsidRPr="00BE38B4">
        <w:rPr>
          <w:rFonts w:asciiTheme="minorHAnsi" w:hAnsiTheme="minorHAnsi" w:cstheme="minorHAnsi"/>
        </w:rPr>
        <w:lastRenderedPageBreak/>
        <w:t>tehető felelőssé. A szív- és érrendszeri betegségek második legfontosabb oka - a magas vérnyomás után – a dohányzás.</w:t>
      </w:r>
    </w:p>
    <w:p w:rsidR="00BE38B4" w:rsidRPr="00BE38B4" w:rsidRDefault="00BE38B4" w:rsidP="00BE38B4">
      <w:p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A dohányzás globális elterjedése következtében évente több mint 7 millió ember hal meg, akik közül közel 900 000 nem dohányzó a környezeti dohányfüstnek való kitettség következményeibe hal bele. A világszinten több mint 1 milliárd dohányzó közel 80% -a él az alacsony és közepes jövedelmű országokban, ahol a dohányzás okozta megbetegedések és a halálozás terhei a legsúlyosabbak.</w:t>
      </w:r>
    </w:p>
    <w:p w:rsidR="00BE38B4" w:rsidRPr="00BE38B4" w:rsidRDefault="00BE38B4" w:rsidP="00BE38B4">
      <w:p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A WHO MPOWER intézkedései összhangban vannak a WHO Dohányzás-ellenőrzési Keretegyezményével (WHO FCTC), így a kormányok felhasználhatják ezeket a dohányzási gyakoriság csökkentésére és a nem fertőző betegségek megelőzésére. Ezek az intézkedések magukban foglalják a következőket:</w:t>
      </w:r>
    </w:p>
    <w:p w:rsidR="00BE38B4" w:rsidRPr="00BE38B4" w:rsidRDefault="00BE38B4" w:rsidP="00BE38B4">
      <w:pPr>
        <w:pStyle w:val="Listaszerbekezds"/>
        <w:numPr>
          <w:ilvl w:val="0"/>
          <w:numId w:val="4"/>
        </w:num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A dohányzási szokások és a rászokás megelőzését szolgáló politikák monitorozása</w:t>
      </w:r>
    </w:p>
    <w:p w:rsidR="00BE38B4" w:rsidRPr="00BE38B4" w:rsidRDefault="00BE38B4" w:rsidP="00BE38B4">
      <w:pPr>
        <w:pStyle w:val="Listaszerbekezds"/>
        <w:numPr>
          <w:ilvl w:val="0"/>
          <w:numId w:val="4"/>
        </w:num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Védelem a dohányfüstnek való kitettségtől a zárt terek, a munkahelyek és a tömegközlekedés teljes mértékben füstmentessé alakításával;</w:t>
      </w:r>
    </w:p>
    <w:p w:rsidR="00BE38B4" w:rsidRPr="00BE38B4" w:rsidRDefault="00BE38B4" w:rsidP="00BE38B4">
      <w:pPr>
        <w:pStyle w:val="Listaszerbekezds"/>
        <w:numPr>
          <w:ilvl w:val="0"/>
          <w:numId w:val="4"/>
        </w:num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Segítségnyújtás a dohányzás abbahagyásához (költségtámogatott, lakossági szintű támogatás, beleértve az egészségügyi szakemberek által nyújtott tájékoztató tanácsadást és a nemzeti szinten díjmentesen hívható leszokás támogató telefonvonalakat);</w:t>
      </w:r>
    </w:p>
    <w:p w:rsidR="00BE38B4" w:rsidRPr="00BE38B4" w:rsidRDefault="00BE38B4" w:rsidP="00BE38B4">
      <w:pPr>
        <w:pStyle w:val="Listaszerbekezds"/>
        <w:numPr>
          <w:ilvl w:val="0"/>
          <w:numId w:val="4"/>
        </w:num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Figyelemfelhívás a dohányzás veszélyeire az egységes csomagolás és/vagy a nagyméretű képes egészségvédő figyelmeztetések bevezetésével az összes dohánytermék csomagolásán, továbbá hatékony dohányzásellenes tömegkommunikációs kampányok bevezetése a dohányzás és környezeti dohányfüstnek való kitettség ártalmairól.</w:t>
      </w:r>
    </w:p>
    <w:p w:rsidR="00BE38B4" w:rsidRPr="00BE38B4" w:rsidRDefault="00BE38B4" w:rsidP="00BE38B4">
      <w:pPr>
        <w:pStyle w:val="Listaszerbekezds"/>
        <w:numPr>
          <w:ilvl w:val="0"/>
          <w:numId w:val="4"/>
        </w:num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A dohányreklámozás, promóció és szponzorálás átfogó tilalmának végrehajtása; és</w:t>
      </w:r>
    </w:p>
    <w:p w:rsidR="00BE38B4" w:rsidRPr="00BE38B4" w:rsidRDefault="00BE38B4" w:rsidP="00BE38B4">
      <w:pPr>
        <w:pStyle w:val="Listaszerbekezds"/>
        <w:numPr>
          <w:ilvl w:val="0"/>
          <w:numId w:val="4"/>
        </w:num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A dohánytermékekre kivetett adók emelése és ezen keresztül azok kevésbé megfizethetővé tétele.</w:t>
      </w:r>
    </w:p>
    <w:p w:rsidR="00BE38B4" w:rsidRPr="00BE38B4" w:rsidRDefault="00BE38B4" w:rsidP="00BE38B4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BE38B4">
        <w:rPr>
          <w:rFonts w:asciiTheme="minorHAnsi" w:hAnsiTheme="minorHAnsi" w:cstheme="minorHAnsi"/>
          <w:b/>
        </w:rPr>
        <w:t>A 2018. évi Dohányzásmentes Világnapi kampány céljairól</w:t>
      </w:r>
    </w:p>
    <w:p w:rsidR="00BE38B4" w:rsidRPr="00BE38B4" w:rsidRDefault="00BE38B4" w:rsidP="00BE38B4">
      <w:p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A 2018-as Dohányzásmentes Világnap arra irányul, hogy:</w:t>
      </w:r>
    </w:p>
    <w:p w:rsidR="00BE38B4" w:rsidRPr="00BE38B4" w:rsidRDefault="00BE38B4" w:rsidP="00BE38B4">
      <w:pPr>
        <w:pStyle w:val="Listaszerbekezds"/>
        <w:numPr>
          <w:ilvl w:val="0"/>
          <w:numId w:val="3"/>
        </w:num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kiemelje a kapcsolatot a dohánytermékek használata és a szív-érrendszeri betegségek között</w:t>
      </w:r>
    </w:p>
    <w:p w:rsidR="00BE38B4" w:rsidRPr="00BE38B4" w:rsidRDefault="00BE38B4" w:rsidP="00BE38B4">
      <w:pPr>
        <w:pStyle w:val="Listaszerbekezds"/>
        <w:numPr>
          <w:ilvl w:val="0"/>
          <w:numId w:val="3"/>
        </w:num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növelje a lakossági tudatosságot a dohányzás és a környezeti dohányzás kardiovaszkuláris egészségre gyakorolt hatásairól</w:t>
      </w:r>
    </w:p>
    <w:p w:rsidR="00BE38B4" w:rsidRPr="00BE38B4" w:rsidRDefault="00BE38B4" w:rsidP="00BE38B4">
      <w:pPr>
        <w:pStyle w:val="Listaszerbekezds"/>
        <w:numPr>
          <w:ilvl w:val="0"/>
          <w:numId w:val="3"/>
        </w:num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lehetőséget adjon a nyilvánosság, a kormányok és minden más szerv számára, hogy vállaljanak kötelezettséget a kardiovaszkuláris egészség támogatására azzal, hogy megóvják az embereket a dohánytermékek használatától.</w:t>
      </w:r>
    </w:p>
    <w:p w:rsidR="00BE38B4" w:rsidRPr="00BE38B4" w:rsidRDefault="00BE38B4" w:rsidP="00BE38B4">
      <w:pPr>
        <w:pStyle w:val="Listaszerbekezds"/>
        <w:numPr>
          <w:ilvl w:val="0"/>
          <w:numId w:val="3"/>
        </w:num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ösztönözze az egyes országokat arra, hogy erősítsék meg a WHO FCTC-ban szereplő, bizonyítottan hatásos MPOWER dohányzás-ellenőrzési intézkedések bevezetését.</w:t>
      </w:r>
    </w:p>
    <w:p w:rsidR="00BE38B4" w:rsidRPr="00BE38B4" w:rsidRDefault="00BE38B4" w:rsidP="00BE38B4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BE38B4">
        <w:rPr>
          <w:rFonts w:asciiTheme="minorHAnsi" w:hAnsiTheme="minorHAnsi" w:cstheme="minorHAnsi"/>
          <w:b/>
        </w:rPr>
        <w:t>Kapcsolódó anyagok:</w:t>
      </w:r>
    </w:p>
    <w:p w:rsidR="00BE38B4" w:rsidRPr="00BE38B4" w:rsidRDefault="00253970" w:rsidP="00BE38B4">
      <w:pPr>
        <w:numPr>
          <w:ilvl w:val="0"/>
          <w:numId w:val="1"/>
        </w:numPr>
        <w:shd w:val="clear" w:color="auto" w:fill="FFFFFF"/>
        <w:spacing w:line="225" w:lineRule="atLeast"/>
        <w:ind w:right="300"/>
        <w:textAlignment w:val="baseline"/>
        <w:rPr>
          <w:rFonts w:asciiTheme="minorHAnsi" w:hAnsiTheme="minorHAnsi" w:cstheme="minorHAnsi"/>
        </w:rPr>
      </w:pPr>
      <w:hyperlink r:id="rId7" w:history="1">
        <w:r w:rsidR="00BE38B4" w:rsidRPr="00BE38B4">
          <w:rPr>
            <w:rStyle w:val="Hiperhivatkozs"/>
            <w:rFonts w:asciiTheme="minorHAnsi" w:hAnsiTheme="minorHAnsi" w:cstheme="minorHAnsi"/>
            <w:color w:val="auto"/>
            <w:bdr w:val="none" w:sz="0" w:space="0" w:color="auto" w:frame="1"/>
          </w:rPr>
          <w:t>WHO’s work on tobacco</w:t>
        </w:r>
      </w:hyperlink>
      <w:r w:rsidR="00BE38B4" w:rsidRPr="00BE38B4">
        <w:rPr>
          <w:rStyle w:val="Hiperhivatkozs"/>
          <w:rFonts w:asciiTheme="minorHAnsi" w:hAnsiTheme="minorHAnsi" w:cstheme="minorHAnsi"/>
          <w:color w:val="auto"/>
          <w:bdr w:val="none" w:sz="0" w:space="0" w:color="auto" w:frame="1"/>
        </w:rPr>
        <w:t xml:space="preserve">: </w:t>
      </w:r>
      <w:hyperlink r:id="rId8" w:history="1">
        <w:r w:rsidR="00BE38B4" w:rsidRPr="00BE38B4">
          <w:rPr>
            <w:rStyle w:val="Hiperhivatkozs"/>
            <w:rFonts w:asciiTheme="minorHAnsi" w:hAnsiTheme="minorHAnsi" w:cstheme="minorHAnsi"/>
            <w:bdr w:val="none" w:sz="0" w:space="0" w:color="auto" w:frame="1"/>
          </w:rPr>
          <w:t>http://www.who.int/tobacco/en/</w:t>
        </w:r>
      </w:hyperlink>
      <w:r w:rsidR="00BE38B4" w:rsidRPr="00BE38B4">
        <w:rPr>
          <w:rStyle w:val="Hiperhivatkozs"/>
          <w:rFonts w:asciiTheme="minorHAnsi" w:hAnsiTheme="minorHAnsi" w:cstheme="minorHAnsi"/>
          <w:color w:val="auto"/>
          <w:bdr w:val="none" w:sz="0" w:space="0" w:color="auto" w:frame="1"/>
        </w:rPr>
        <w:t xml:space="preserve"> </w:t>
      </w:r>
    </w:p>
    <w:p w:rsidR="00BE38B4" w:rsidRPr="00BE38B4" w:rsidRDefault="00253970" w:rsidP="00BE38B4">
      <w:pPr>
        <w:numPr>
          <w:ilvl w:val="0"/>
          <w:numId w:val="1"/>
        </w:numPr>
        <w:shd w:val="clear" w:color="auto" w:fill="FFFFFF"/>
        <w:spacing w:line="225" w:lineRule="atLeast"/>
        <w:ind w:right="300"/>
        <w:textAlignment w:val="baseline"/>
        <w:rPr>
          <w:rStyle w:val="Hiperhivatkozs"/>
          <w:rFonts w:asciiTheme="minorHAnsi" w:hAnsiTheme="minorHAnsi" w:cstheme="minorHAnsi"/>
          <w:color w:val="auto"/>
          <w:u w:val="none"/>
        </w:rPr>
      </w:pPr>
      <w:hyperlink r:id="rId9" w:history="1">
        <w:r w:rsidR="00BE38B4" w:rsidRPr="00BE38B4">
          <w:rPr>
            <w:rStyle w:val="Hiperhivatkozs"/>
            <w:rFonts w:asciiTheme="minorHAnsi" w:hAnsiTheme="minorHAnsi" w:cstheme="minorHAnsi"/>
            <w:color w:val="auto"/>
            <w:bdr w:val="none" w:sz="0" w:space="0" w:color="auto" w:frame="1"/>
          </w:rPr>
          <w:t>Tobacco fact sheet</w:t>
        </w:r>
      </w:hyperlink>
      <w:r w:rsidR="00BE38B4" w:rsidRPr="00BE38B4">
        <w:rPr>
          <w:rStyle w:val="Hiperhivatkozs"/>
          <w:rFonts w:asciiTheme="minorHAnsi" w:hAnsiTheme="minorHAnsi" w:cstheme="minorHAnsi"/>
          <w:color w:val="auto"/>
          <w:bdr w:val="none" w:sz="0" w:space="0" w:color="auto" w:frame="1"/>
        </w:rPr>
        <w:t xml:space="preserve">: </w:t>
      </w:r>
      <w:hyperlink r:id="rId10" w:history="1">
        <w:r w:rsidR="00BE38B4" w:rsidRPr="00BE38B4">
          <w:rPr>
            <w:rStyle w:val="Hiperhivatkozs"/>
            <w:rFonts w:asciiTheme="minorHAnsi" w:hAnsiTheme="minorHAnsi" w:cstheme="minorHAnsi"/>
            <w:bdr w:val="none" w:sz="0" w:space="0" w:color="auto" w:frame="1"/>
          </w:rPr>
          <w:t>http://www.who.int/en/news-room/fact-sheets/detail/tobacco</w:t>
        </w:r>
      </w:hyperlink>
    </w:p>
    <w:p w:rsidR="00BE38B4" w:rsidRPr="00BE38B4" w:rsidRDefault="00253970" w:rsidP="00BE38B4">
      <w:pPr>
        <w:numPr>
          <w:ilvl w:val="0"/>
          <w:numId w:val="1"/>
        </w:numPr>
        <w:shd w:val="clear" w:color="auto" w:fill="FFFFFF"/>
        <w:spacing w:line="225" w:lineRule="atLeast"/>
        <w:ind w:right="300"/>
        <w:textAlignment w:val="baseline"/>
        <w:rPr>
          <w:rStyle w:val="Hiperhivatkozs"/>
          <w:rFonts w:asciiTheme="minorHAnsi" w:hAnsiTheme="minorHAnsi" w:cstheme="minorHAnsi"/>
          <w:color w:val="auto"/>
          <w:u w:val="none"/>
        </w:rPr>
      </w:pPr>
      <w:hyperlink r:id="rId11" w:history="1">
        <w:r w:rsidR="00BE38B4" w:rsidRPr="00BE38B4">
          <w:rPr>
            <w:rStyle w:val="Hiperhivatkozs"/>
            <w:rFonts w:asciiTheme="minorHAnsi" w:hAnsiTheme="minorHAnsi" w:cstheme="minorHAnsi"/>
            <w:color w:val="auto"/>
            <w:bdr w:val="none" w:sz="0" w:space="0" w:color="auto" w:frame="1"/>
          </w:rPr>
          <w:t>MPOWER</w:t>
        </w:r>
      </w:hyperlink>
      <w:r w:rsidR="00BE38B4" w:rsidRPr="00BE38B4">
        <w:rPr>
          <w:rStyle w:val="Hiperhivatkozs"/>
          <w:rFonts w:asciiTheme="minorHAnsi" w:hAnsiTheme="minorHAnsi" w:cstheme="minorHAnsi"/>
          <w:color w:val="auto"/>
          <w:bdr w:val="none" w:sz="0" w:space="0" w:color="auto" w:frame="1"/>
        </w:rPr>
        <w:t xml:space="preserve">: </w:t>
      </w:r>
      <w:hyperlink r:id="rId12" w:history="1">
        <w:r w:rsidR="00BE38B4" w:rsidRPr="00BE38B4">
          <w:rPr>
            <w:rStyle w:val="Hiperhivatkozs"/>
            <w:rFonts w:asciiTheme="minorHAnsi" w:hAnsiTheme="minorHAnsi" w:cstheme="minorHAnsi"/>
            <w:bdr w:val="none" w:sz="0" w:space="0" w:color="auto" w:frame="1"/>
          </w:rPr>
          <w:t>http://www.who.int/tobacco/mpower/en/</w:t>
        </w:r>
      </w:hyperlink>
    </w:p>
    <w:p w:rsidR="00BE38B4" w:rsidRPr="00BE38B4" w:rsidRDefault="00253970" w:rsidP="00BE38B4">
      <w:pPr>
        <w:numPr>
          <w:ilvl w:val="0"/>
          <w:numId w:val="1"/>
        </w:numPr>
        <w:shd w:val="clear" w:color="auto" w:fill="FFFFFF"/>
        <w:spacing w:line="225" w:lineRule="atLeast"/>
        <w:ind w:right="300"/>
        <w:textAlignment w:val="baseline"/>
        <w:rPr>
          <w:rStyle w:val="Hiperhivatkozs"/>
          <w:rFonts w:asciiTheme="minorHAnsi" w:hAnsiTheme="minorHAnsi" w:cstheme="minorHAnsi"/>
          <w:color w:val="auto"/>
          <w:u w:val="none"/>
        </w:rPr>
      </w:pPr>
      <w:hyperlink r:id="rId13" w:history="1">
        <w:r w:rsidR="00BE38B4" w:rsidRPr="00BE38B4">
          <w:rPr>
            <w:rStyle w:val="Hiperhivatkozs"/>
            <w:rFonts w:asciiTheme="minorHAnsi" w:hAnsiTheme="minorHAnsi" w:cstheme="minorHAnsi"/>
            <w:color w:val="auto"/>
            <w:bdr w:val="none" w:sz="0" w:space="0" w:color="auto" w:frame="1"/>
          </w:rPr>
          <w:t>WHO Best buys for NCDs prevention and control</w:t>
        </w:r>
      </w:hyperlink>
      <w:r w:rsidR="00BE38B4" w:rsidRPr="00BE38B4">
        <w:rPr>
          <w:rStyle w:val="Hiperhivatkozs"/>
          <w:rFonts w:asciiTheme="minorHAnsi" w:hAnsiTheme="minorHAnsi" w:cstheme="minorHAnsi"/>
          <w:color w:val="auto"/>
          <w:bdr w:val="none" w:sz="0" w:space="0" w:color="auto" w:frame="1"/>
        </w:rPr>
        <w:t xml:space="preserve">: </w:t>
      </w:r>
      <w:hyperlink r:id="rId14" w:history="1">
        <w:r w:rsidR="00BE38B4" w:rsidRPr="00BE38B4">
          <w:rPr>
            <w:rStyle w:val="Hiperhivatkozs"/>
            <w:rFonts w:asciiTheme="minorHAnsi" w:hAnsiTheme="minorHAnsi" w:cstheme="minorHAnsi"/>
            <w:bdr w:val="none" w:sz="0" w:space="0" w:color="auto" w:frame="1"/>
          </w:rPr>
          <w:t>http://apps.who.int/iris/bitstream/handle/10665/259232/WHO-NMH-NVI-17.9-eng.pdf;jsessionid=67E0B252827FFA49435026CA4FD02E67?sequence=1</w:t>
        </w:r>
      </w:hyperlink>
    </w:p>
    <w:p w:rsidR="00BE38B4" w:rsidRPr="00BE38B4" w:rsidRDefault="00BE38B4" w:rsidP="00BE38B4">
      <w:pPr>
        <w:numPr>
          <w:ilvl w:val="0"/>
          <w:numId w:val="1"/>
        </w:numPr>
        <w:shd w:val="clear" w:color="auto" w:fill="FFFFFF"/>
        <w:spacing w:line="225" w:lineRule="atLeast"/>
        <w:ind w:right="300"/>
        <w:textAlignment w:val="baseline"/>
        <w:rPr>
          <w:rStyle w:val="Hiperhivatkozs"/>
          <w:rFonts w:asciiTheme="minorHAnsi" w:hAnsiTheme="minorHAnsi" w:cstheme="minorHAnsi"/>
          <w:color w:val="auto"/>
          <w:bdr w:val="none" w:sz="0" w:space="0" w:color="auto" w:frame="1"/>
        </w:rPr>
      </w:pPr>
      <w:r w:rsidRPr="00BE38B4">
        <w:rPr>
          <w:rStyle w:val="Hiperhivatkozs"/>
          <w:rFonts w:asciiTheme="minorHAnsi" w:hAnsiTheme="minorHAnsi" w:cstheme="minorHAnsi"/>
          <w:color w:val="auto"/>
        </w:rPr>
        <w:t xml:space="preserve">Global Atlas on </w:t>
      </w:r>
      <w:proofErr w:type="spellStart"/>
      <w:r w:rsidRPr="00BE38B4">
        <w:rPr>
          <w:rStyle w:val="Hiperhivatkozs"/>
          <w:rFonts w:asciiTheme="minorHAnsi" w:hAnsiTheme="minorHAnsi" w:cstheme="minorHAnsi"/>
          <w:color w:val="auto"/>
        </w:rPr>
        <w:t>Cardiovascular</w:t>
      </w:r>
      <w:proofErr w:type="spellEnd"/>
      <w:r w:rsidRPr="00BE38B4">
        <w:rPr>
          <w:rStyle w:val="Hiperhivatkozs"/>
          <w:rFonts w:asciiTheme="minorHAnsi" w:hAnsiTheme="minorHAnsi" w:cstheme="minorHAnsi"/>
          <w:color w:val="auto"/>
        </w:rPr>
        <w:t xml:space="preserve"> </w:t>
      </w:r>
      <w:proofErr w:type="spellStart"/>
      <w:r w:rsidRPr="00BE38B4">
        <w:rPr>
          <w:rStyle w:val="Hiperhivatkozs"/>
          <w:rFonts w:asciiTheme="minorHAnsi" w:hAnsiTheme="minorHAnsi" w:cstheme="minorHAnsi"/>
          <w:color w:val="auto"/>
        </w:rPr>
        <w:t>Disease</w:t>
      </w:r>
      <w:proofErr w:type="spellEnd"/>
      <w:r w:rsidRPr="00BE38B4">
        <w:rPr>
          <w:rStyle w:val="Hiperhivatkozs"/>
          <w:rFonts w:asciiTheme="minorHAnsi" w:hAnsiTheme="minorHAnsi" w:cstheme="minorHAnsi"/>
          <w:color w:val="auto"/>
        </w:rPr>
        <w:t xml:space="preserve"> </w:t>
      </w:r>
      <w:proofErr w:type="spellStart"/>
      <w:r w:rsidRPr="00BE38B4">
        <w:rPr>
          <w:rStyle w:val="Hiperhivatkozs"/>
          <w:rFonts w:asciiTheme="minorHAnsi" w:hAnsiTheme="minorHAnsi" w:cstheme="minorHAnsi"/>
          <w:color w:val="auto"/>
        </w:rPr>
        <w:t>Prevention</w:t>
      </w:r>
      <w:proofErr w:type="spellEnd"/>
      <w:r w:rsidRPr="00BE38B4">
        <w:rPr>
          <w:rStyle w:val="Hiperhivatkozs"/>
          <w:rFonts w:asciiTheme="minorHAnsi" w:hAnsiTheme="minorHAnsi" w:cstheme="minorHAnsi"/>
          <w:color w:val="auto"/>
        </w:rPr>
        <w:t xml:space="preserve"> and Control.</w:t>
      </w:r>
      <w:r w:rsidRPr="00BE38B4">
        <w:rPr>
          <w:rStyle w:val="Hiperhivatkozs"/>
          <w:rFonts w:asciiTheme="minorHAnsi" w:hAnsiTheme="minorHAnsi" w:cstheme="minorHAnsi"/>
          <w:color w:val="auto"/>
          <w:bdr w:val="none" w:sz="0" w:space="0" w:color="auto" w:frame="1"/>
        </w:rPr>
        <w:t xml:space="preserve">: </w:t>
      </w:r>
      <w:hyperlink r:id="rId15" w:history="1">
        <w:r w:rsidRPr="00BE38B4">
          <w:rPr>
            <w:rStyle w:val="Hiperhivatkozs"/>
            <w:rFonts w:asciiTheme="minorHAnsi" w:hAnsiTheme="minorHAnsi" w:cstheme="minorHAnsi"/>
            <w:bdr w:val="none" w:sz="0" w:space="0" w:color="auto" w:frame="1"/>
          </w:rPr>
          <w:t>http://www.who.int/cardiovascular_diseases/publications/atlas_cvd/en/</w:t>
        </w:r>
      </w:hyperlink>
    </w:p>
    <w:p w:rsidR="00BE38B4" w:rsidRPr="00BE38B4" w:rsidRDefault="00253970" w:rsidP="00BE38B4">
      <w:pPr>
        <w:numPr>
          <w:ilvl w:val="0"/>
          <w:numId w:val="1"/>
        </w:numPr>
        <w:shd w:val="clear" w:color="auto" w:fill="FFFFFF"/>
        <w:spacing w:line="225" w:lineRule="atLeast"/>
        <w:ind w:right="300"/>
        <w:textAlignment w:val="baseline"/>
        <w:rPr>
          <w:rStyle w:val="Hiperhivatkozs"/>
          <w:rFonts w:asciiTheme="minorHAnsi" w:hAnsiTheme="minorHAnsi" w:cstheme="minorHAnsi"/>
          <w:color w:val="auto"/>
          <w:bdr w:val="none" w:sz="0" w:space="0" w:color="auto" w:frame="1"/>
        </w:rPr>
      </w:pPr>
      <w:hyperlink r:id="rId16" w:history="1">
        <w:r w:rsidR="00BE38B4" w:rsidRPr="00BE38B4">
          <w:rPr>
            <w:rStyle w:val="Hiperhivatkozs"/>
            <w:rFonts w:asciiTheme="minorHAnsi" w:hAnsiTheme="minorHAnsi" w:cstheme="minorHAnsi"/>
            <w:color w:val="auto"/>
            <w:bdr w:val="none" w:sz="0" w:space="0" w:color="auto" w:frame="1"/>
          </w:rPr>
          <w:t>WHO Framework Convention on Tobacco Control </w:t>
        </w:r>
        <w:r w:rsidR="00BE38B4" w:rsidRPr="00BE38B4">
          <w:rPr>
            <w:rStyle w:val="Hiperhivatkozs"/>
            <w:rFonts w:asciiTheme="minorHAnsi" w:hAnsiTheme="minorHAnsi" w:cstheme="minorHAnsi"/>
            <w:color w:val="auto"/>
          </w:rPr>
          <w:br/>
          <w:t>pdf, 349kb</w:t>
        </w:r>
      </w:hyperlink>
      <w:r w:rsidR="00BE38B4" w:rsidRPr="00BE38B4">
        <w:rPr>
          <w:rStyle w:val="Hiperhivatkozs"/>
          <w:rFonts w:asciiTheme="minorHAnsi" w:hAnsiTheme="minorHAnsi" w:cstheme="minorHAnsi"/>
          <w:color w:val="auto"/>
        </w:rPr>
        <w:t xml:space="preserve"> PDF: </w:t>
      </w:r>
      <w:hyperlink r:id="rId17" w:history="1">
        <w:r w:rsidR="00BE38B4" w:rsidRPr="00BE38B4">
          <w:rPr>
            <w:rStyle w:val="Hiperhivatkozs"/>
            <w:rFonts w:asciiTheme="minorHAnsi" w:hAnsiTheme="minorHAnsi" w:cstheme="minorHAnsi"/>
          </w:rPr>
          <w:t>http://www.who.int/fctc/WHO_FCTC_summary_January2015_EN.pdf?ua=1</w:t>
        </w:r>
      </w:hyperlink>
    </w:p>
    <w:p w:rsidR="00BE38B4" w:rsidRPr="00BE38B4" w:rsidRDefault="00BE38B4" w:rsidP="00BE38B4">
      <w:pPr>
        <w:shd w:val="clear" w:color="auto" w:fill="FFFFFF"/>
        <w:spacing w:line="225" w:lineRule="atLeast"/>
        <w:ind w:left="720" w:right="300"/>
        <w:textAlignment w:val="baseline"/>
        <w:rPr>
          <w:rStyle w:val="Hiperhivatkozs"/>
          <w:rFonts w:asciiTheme="minorHAnsi" w:hAnsiTheme="minorHAnsi" w:cstheme="minorHAnsi"/>
          <w:color w:val="auto"/>
          <w:bdr w:val="none" w:sz="0" w:space="0" w:color="auto" w:frame="1"/>
        </w:rPr>
      </w:pPr>
    </w:p>
    <w:p w:rsidR="005F2CD8" w:rsidRDefault="005F2CD8">
      <w:pPr>
        <w:spacing w:after="200" w:line="276" w:lineRule="auto"/>
        <w:rPr>
          <w:rFonts w:asciiTheme="minorHAnsi" w:hAnsiTheme="minorHAnsi" w:cstheme="minorHAnsi"/>
          <w:color w:val="3C4245"/>
        </w:rPr>
      </w:pPr>
      <w:r>
        <w:rPr>
          <w:rFonts w:asciiTheme="minorHAnsi" w:hAnsiTheme="minorHAnsi" w:cstheme="minorHAnsi"/>
          <w:color w:val="3C4245"/>
        </w:rPr>
        <w:br w:type="page"/>
      </w:r>
    </w:p>
    <w:p w:rsidR="00883FF3" w:rsidRDefault="00883FF3" w:rsidP="00BE38B4">
      <w:pPr>
        <w:spacing w:before="240" w:after="240"/>
        <w:jc w:val="both"/>
        <w:rPr>
          <w:rFonts w:asciiTheme="minorHAnsi" w:hAnsiTheme="minorHAnsi" w:cstheme="minorHAnsi"/>
          <w:color w:val="3C4245"/>
        </w:rPr>
      </w:pPr>
    </w:p>
    <w:p w:rsidR="00BE38B4" w:rsidRPr="00BE38B4" w:rsidRDefault="00BE38B4" w:rsidP="00BE38B4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BE38B4">
        <w:rPr>
          <w:rFonts w:asciiTheme="minorHAnsi" w:hAnsiTheme="minorHAnsi" w:cstheme="minorHAnsi"/>
          <w:b/>
        </w:rPr>
        <w:t>Dohányzásmentes Világnap 2018: Dohányzás és szívbetegségek</w:t>
      </w:r>
    </w:p>
    <w:p w:rsidR="00BE38B4" w:rsidRPr="00BE38B4" w:rsidRDefault="00BE38B4" w:rsidP="00BE38B4">
      <w:p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  <w:noProof/>
          <w:color w:val="333333"/>
        </w:rPr>
        <w:drawing>
          <wp:inline distT="0" distB="0" distL="0" distR="0" wp14:anchorId="2A27F047" wp14:editId="59398EC3">
            <wp:extent cx="2971800" cy="2080260"/>
            <wp:effectExtent l="0" t="0" r="0" b="0"/>
            <wp:docPr id="2" name="Kép 2" descr="http://www.euro.who.int/__data/assets/image/0009/364473/WNTD18-Poster_Horizontal-CLEARED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.who.int/__data/assets/image/0009/364473/WNTD18-Poster_Horizontal-CLEARED25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96" cy="209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8B4" w:rsidRPr="00BE38B4" w:rsidRDefault="00BE38B4" w:rsidP="00BE38B4">
      <w:p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 xml:space="preserve">2018. május 31. </w:t>
      </w:r>
    </w:p>
    <w:p w:rsidR="00BE38B4" w:rsidRPr="00BE38B4" w:rsidRDefault="00BE38B4" w:rsidP="00BE38B4">
      <w:p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A 2018-as Dohányzásmentes Világnap a dohányzás és a szívbetegségek kapcsolatára fókuszál A szív- és érrendszeri betegségek, beleértve a stroke-ot is. a világon vezető haláloknak számítanak és a dohányzás a második legfontosabb oka ezeknek a magas vérnyomás után.</w:t>
      </w:r>
    </w:p>
    <w:p w:rsidR="00BE38B4" w:rsidRPr="00BE38B4" w:rsidRDefault="00BE38B4" w:rsidP="00BE38B4">
      <w:p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A szív- és érrendszeri betegségek világszerte több ember halálát okozzák, mint bármely más halálok, továbbá a dohányzás és a környezeti dohányfüstnek való kitettség (passzív dohányzás) az összes szív- és érrendszeri betegség okozta halálozás körülbelül 12%-</w:t>
      </w:r>
      <w:proofErr w:type="spellStart"/>
      <w:r w:rsidRPr="00BE38B4">
        <w:rPr>
          <w:rFonts w:asciiTheme="minorHAnsi" w:hAnsiTheme="minorHAnsi" w:cstheme="minorHAnsi"/>
        </w:rPr>
        <w:t>á</w:t>
      </w:r>
      <w:r w:rsidR="00795A1E">
        <w:rPr>
          <w:rFonts w:asciiTheme="minorHAnsi" w:hAnsiTheme="minorHAnsi" w:cstheme="minorHAnsi"/>
        </w:rPr>
        <w:t>é</w:t>
      </w:r>
      <w:r w:rsidRPr="00BE38B4">
        <w:rPr>
          <w:rFonts w:asciiTheme="minorHAnsi" w:hAnsiTheme="minorHAnsi" w:cstheme="minorHAnsi"/>
        </w:rPr>
        <w:t>rt</w:t>
      </w:r>
      <w:proofErr w:type="spellEnd"/>
      <w:r w:rsidRPr="00BE38B4">
        <w:rPr>
          <w:rFonts w:asciiTheme="minorHAnsi" w:hAnsiTheme="minorHAnsi" w:cstheme="minorHAnsi"/>
        </w:rPr>
        <w:t xml:space="preserve"> tehető felelőssé. A WHO Európai Régiójában a szív- és érrendszeri betegségek az összes haláleset körülbelül felét teszik ki. A WHO 6 régiója közül 2017-ben a dohányzás előfordulási gyakorisága az Európai Régióban volt legmagasabb (28%).</w:t>
      </w:r>
    </w:p>
    <w:p w:rsidR="00BE38B4" w:rsidRPr="00BE38B4" w:rsidRDefault="00BE38B4" w:rsidP="00BE38B4">
      <w:pPr>
        <w:spacing w:before="240" w:after="240"/>
        <w:jc w:val="both"/>
        <w:rPr>
          <w:rFonts w:asciiTheme="minorHAnsi" w:hAnsiTheme="minorHAnsi" w:cstheme="minorHAnsi"/>
        </w:rPr>
      </w:pPr>
      <w:r w:rsidRPr="00BE38B4">
        <w:rPr>
          <w:rFonts w:asciiTheme="minorHAnsi" w:hAnsiTheme="minorHAnsi" w:cstheme="minorHAnsi"/>
        </w:rPr>
        <w:t>A kampány célja a tudatosság növelése azokról a lehetséges tevékenységekről és intézkedésekről, amelyeket a célközönség - beleértve a kormányokat és a lakosságot is - a dohányzás okozta szív- és érrendszeri kockázatok csökkentése érdekében tehet.</w:t>
      </w:r>
    </w:p>
    <w:p w:rsidR="00BE38B4" w:rsidRPr="00BE38B4" w:rsidRDefault="00BE38B4" w:rsidP="00BE38B4">
      <w:pPr>
        <w:spacing w:before="240" w:after="240"/>
        <w:jc w:val="both"/>
        <w:rPr>
          <w:rFonts w:asciiTheme="minorHAnsi" w:hAnsiTheme="minorHAnsi" w:cstheme="minorHAnsi"/>
        </w:rPr>
      </w:pPr>
    </w:p>
    <w:p w:rsidR="00BE38B4" w:rsidRPr="00BE38B4" w:rsidRDefault="00BE38B4" w:rsidP="00BE38B4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BE38B4">
        <w:rPr>
          <w:rFonts w:asciiTheme="minorHAnsi" w:hAnsiTheme="minorHAnsi" w:cstheme="minorHAnsi"/>
          <w:b/>
        </w:rPr>
        <w:t>További információk a 2018-as Dohányzásmentes Világnapról:</w:t>
      </w:r>
    </w:p>
    <w:p w:rsidR="00BE38B4" w:rsidRPr="00BE38B4" w:rsidRDefault="00253970" w:rsidP="00BE38B4">
      <w:pPr>
        <w:pStyle w:val="Listaszerbekezds"/>
        <w:numPr>
          <w:ilvl w:val="0"/>
          <w:numId w:val="2"/>
        </w:numPr>
        <w:spacing w:before="240" w:after="240"/>
        <w:ind w:left="360"/>
        <w:jc w:val="both"/>
        <w:rPr>
          <w:rFonts w:asciiTheme="minorHAnsi" w:hAnsiTheme="minorHAnsi" w:cstheme="minorHAnsi"/>
        </w:rPr>
      </w:pPr>
      <w:hyperlink r:id="rId19" w:history="1">
        <w:r w:rsidR="00BE38B4" w:rsidRPr="00BE38B4">
          <w:rPr>
            <w:rStyle w:val="Hiperhivatkozs"/>
            <w:rFonts w:asciiTheme="minorHAnsi" w:hAnsiTheme="minorHAnsi" w:cstheme="minorHAnsi"/>
          </w:rPr>
          <w:t>http://www.who.int/mediacentre/events/2018/world-no-tobacco-day/en/</w:t>
        </w:r>
      </w:hyperlink>
    </w:p>
    <w:p w:rsidR="00BE38B4" w:rsidRPr="00BE38B4" w:rsidRDefault="00253970" w:rsidP="00BE38B4">
      <w:pPr>
        <w:pStyle w:val="Listaszerbekezds"/>
        <w:numPr>
          <w:ilvl w:val="0"/>
          <w:numId w:val="2"/>
        </w:numPr>
        <w:shd w:val="clear" w:color="auto" w:fill="FFFFFF"/>
        <w:ind w:left="360"/>
        <w:rPr>
          <w:rFonts w:asciiTheme="minorHAnsi" w:hAnsiTheme="minorHAnsi" w:cstheme="minorHAnsi"/>
        </w:rPr>
      </w:pPr>
      <w:hyperlink r:id="rId20" w:history="1">
        <w:r w:rsidR="00BE38B4" w:rsidRPr="00BE38B4">
          <w:rPr>
            <w:rStyle w:val="Hiperhivatkozs"/>
            <w:rFonts w:asciiTheme="minorHAnsi" w:hAnsiTheme="minorHAnsi" w:cstheme="minorHAnsi"/>
          </w:rPr>
          <w:t>http://www.euro.who.int/en/health-topics/disease-prevention/tobacco/world-no-tobacco-day</w:t>
        </w:r>
      </w:hyperlink>
    </w:p>
    <w:p w:rsidR="00BE38B4" w:rsidRPr="00BE38B4" w:rsidRDefault="00253970" w:rsidP="00BE38B4">
      <w:pPr>
        <w:pStyle w:val="Listaszerbekezds"/>
        <w:numPr>
          <w:ilvl w:val="0"/>
          <w:numId w:val="2"/>
        </w:numPr>
        <w:shd w:val="clear" w:color="auto" w:fill="FFFFFF"/>
        <w:ind w:left="360"/>
        <w:rPr>
          <w:rFonts w:asciiTheme="minorHAnsi" w:hAnsiTheme="minorHAnsi" w:cstheme="minorHAnsi"/>
        </w:rPr>
      </w:pPr>
      <w:hyperlink r:id="rId21" w:history="1">
        <w:r w:rsidR="00BE38B4" w:rsidRPr="00BE38B4">
          <w:rPr>
            <w:rStyle w:val="Hiperhivatkozs"/>
            <w:rFonts w:asciiTheme="minorHAnsi" w:hAnsiTheme="minorHAnsi" w:cstheme="minorHAnsi"/>
          </w:rPr>
          <w:t>http://www.euro.who.int/en/media-centre/events/events/2018/05/world-no-tobacco-day-2018-tobacco-and-heart-disease/wntd-2018-poster-tobacco-breaks-hearts-download</w:t>
        </w:r>
      </w:hyperlink>
    </w:p>
    <w:p w:rsidR="00BE38B4" w:rsidRPr="00BE38B4" w:rsidRDefault="00BE38B4" w:rsidP="005C7BB1">
      <w:pPr>
        <w:shd w:val="clear" w:color="auto" w:fill="FFFFFF"/>
        <w:spacing w:line="225" w:lineRule="atLeast"/>
        <w:ind w:right="300"/>
        <w:jc w:val="both"/>
        <w:textAlignment w:val="baseline"/>
        <w:rPr>
          <w:rFonts w:asciiTheme="minorHAnsi" w:hAnsiTheme="minorHAnsi" w:cstheme="minorHAnsi"/>
        </w:rPr>
      </w:pPr>
    </w:p>
    <w:sectPr w:rsidR="00BE38B4" w:rsidRPr="00BE38B4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970" w:rsidRDefault="00253970" w:rsidP="002B131D">
      <w:r>
        <w:separator/>
      </w:r>
    </w:p>
  </w:endnote>
  <w:endnote w:type="continuationSeparator" w:id="0">
    <w:p w:rsidR="00253970" w:rsidRDefault="00253970" w:rsidP="002B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970" w:rsidRDefault="00253970" w:rsidP="002B131D">
      <w:r>
        <w:separator/>
      </w:r>
    </w:p>
  </w:footnote>
  <w:footnote w:type="continuationSeparator" w:id="0">
    <w:p w:rsidR="00253970" w:rsidRDefault="00253970" w:rsidP="002B1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1D" w:rsidRPr="002B131D" w:rsidRDefault="002B131D" w:rsidP="002B131D">
    <w:pPr>
      <w:pStyle w:val="lfej"/>
      <w:jc w:val="right"/>
      <w:rPr>
        <w:i/>
        <w:sz w:val="18"/>
      </w:rPr>
    </w:pPr>
    <w:r w:rsidRPr="002B131D">
      <w:rPr>
        <w:i/>
        <w:sz w:val="18"/>
      </w:rPr>
      <w:t>Dohányzás Fókuszpont</w:t>
    </w:r>
    <w:r>
      <w:rPr>
        <w:i/>
        <w:sz w:val="18"/>
      </w:rPr>
      <w:t xml:space="preserve"> - 2018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1FB"/>
    <w:multiLevelType w:val="multilevel"/>
    <w:tmpl w:val="989E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2240E"/>
    <w:multiLevelType w:val="hybridMultilevel"/>
    <w:tmpl w:val="C58AC4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2342A"/>
    <w:multiLevelType w:val="hybridMultilevel"/>
    <w:tmpl w:val="C2362B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546BA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094221"/>
    <w:multiLevelType w:val="hybridMultilevel"/>
    <w:tmpl w:val="39B43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ydyDaHriz28J0isbmeSPjuP5pFhSwnZn6GtU5LEEnIaNuQ03jeVHhYZiS2LSJCR2DmHkiwheMdXqj5Ri8UkQjA==" w:salt="J37/iyuPvqq558Vv/xDP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B1"/>
    <w:rsid w:val="00155F9C"/>
    <w:rsid w:val="00253970"/>
    <w:rsid w:val="002B131D"/>
    <w:rsid w:val="0034089F"/>
    <w:rsid w:val="003701C5"/>
    <w:rsid w:val="00503937"/>
    <w:rsid w:val="005C7BB1"/>
    <w:rsid w:val="005F2CD8"/>
    <w:rsid w:val="00795A1E"/>
    <w:rsid w:val="007C0526"/>
    <w:rsid w:val="00883FF3"/>
    <w:rsid w:val="008E4E4F"/>
    <w:rsid w:val="009D3C51"/>
    <w:rsid w:val="00A5564C"/>
    <w:rsid w:val="00B52F5F"/>
    <w:rsid w:val="00BE38B4"/>
    <w:rsid w:val="00C01051"/>
    <w:rsid w:val="00C23579"/>
    <w:rsid w:val="00C46D29"/>
    <w:rsid w:val="00CA27E3"/>
    <w:rsid w:val="00CB1ABB"/>
    <w:rsid w:val="00D74935"/>
    <w:rsid w:val="00D81D5F"/>
    <w:rsid w:val="00E1223D"/>
    <w:rsid w:val="00E5091B"/>
    <w:rsid w:val="00E647DB"/>
    <w:rsid w:val="00F7722C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1709"/>
  <w15:chartTrackingRefBased/>
  <w15:docId w15:val="{27D0D956-9303-45F8-B986-1E605C20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C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E38B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E38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13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13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B13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131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tobacco/en/" TargetMode="External"/><Relationship Id="rId13" Type="http://schemas.openxmlformats.org/officeDocument/2006/relationships/hyperlink" Target="http://apps.who.int/iris/bitstream/10665/259232/1/WHO-NMH-NVI-17.9-eng.pdf?ua=1&amp;ua=1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://www.euro.who.int/en/media-centre/events/events/2018/05/world-no-tobacco-day-2018-tobacco-and-heart-disease/wntd-2018-poster-tobacco-breaks-hearts-download" TargetMode="External"/><Relationship Id="rId7" Type="http://schemas.openxmlformats.org/officeDocument/2006/relationships/hyperlink" Target="http://www.who.int/tobacco/en/" TargetMode="External"/><Relationship Id="rId12" Type="http://schemas.openxmlformats.org/officeDocument/2006/relationships/hyperlink" Target="http://www.who.int/tobacco/mpower/en/" TargetMode="External"/><Relationship Id="rId17" Type="http://schemas.openxmlformats.org/officeDocument/2006/relationships/hyperlink" Target="http://www.who.int/fctc/WHO_FCTC_summary_January2015_EN.pdf?ua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ho.int/fctc/WHO_FCTC_summary_January2015_EN.pdf?ua=1" TargetMode="External"/><Relationship Id="rId20" Type="http://schemas.openxmlformats.org/officeDocument/2006/relationships/hyperlink" Target="http://www.euro.who.int/en/health-topics/disease-prevention/tobacco/world-no-tobacco-da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o.int/tobacco/mpower/en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ho.int/cardiovascular_diseases/publications/atlas_cvd/e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ho.int/en/news-room/fact-sheets/detail/tobacco" TargetMode="External"/><Relationship Id="rId19" Type="http://schemas.openxmlformats.org/officeDocument/2006/relationships/hyperlink" Target="http://www.who.int/mediacentre/events/2018/world-no-tobacco-day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mediacentre/factsheets/fs339/en/" TargetMode="External"/><Relationship Id="rId14" Type="http://schemas.openxmlformats.org/officeDocument/2006/relationships/hyperlink" Target="http://apps.who.int/iris/bitstream/handle/10665/259232/WHO-NMH-NVI-17.9-eng.pdf;jsessionid=67E0B252827FFA49435026CA4FD02E67?sequence=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1054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Demjén Tibor</dc:creator>
  <cp:keywords/>
  <dc:description/>
  <cp:lastModifiedBy>Tibor Demjén</cp:lastModifiedBy>
  <cp:revision>12</cp:revision>
  <cp:lastPrinted>2018-05-08T07:58:00Z</cp:lastPrinted>
  <dcterms:created xsi:type="dcterms:W3CDTF">2018-05-08T07:43:00Z</dcterms:created>
  <dcterms:modified xsi:type="dcterms:W3CDTF">2018-05-08T08:05:00Z</dcterms:modified>
</cp:coreProperties>
</file>